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DBF" w:rsidRDefault="0037142E" w:rsidP="00E06591">
      <w:pPr>
        <w:tabs>
          <w:tab w:val="left" w:pos="5954"/>
          <w:tab w:val="left" w:pos="6237"/>
          <w:tab w:val="left" w:pos="6379"/>
          <w:tab w:val="left" w:pos="6521"/>
        </w:tabs>
        <w:ind w:left="425" w:firstLine="5954"/>
      </w:pPr>
      <w:r>
        <w:rPr>
          <w:rFonts w:ascii="Verdana" w:hAnsi="Verdana"/>
          <w:noProof/>
          <w:sz w:val="16"/>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311150</wp:posOffset>
                </wp:positionV>
                <wp:extent cx="1952625" cy="1010285"/>
                <wp:effectExtent l="0" t="0" r="0" b="0"/>
                <wp:wrapNone/>
                <wp:docPr id="6" name="WordArt 2" descr="Stand: Januar 2014&#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98355">
                          <a:off x="0" y="0"/>
                          <a:ext cx="1952625" cy="1010285"/>
                        </a:xfrm>
                        <a:prstGeom prst="rect">
                          <a:avLst/>
                        </a:prstGeom>
                        <a:extLst>
                          <a:ext uri="{AF507438-7753-43E0-B8FC-AC1667EBCBE1}">
                            <a14:hiddenEffects xmlns:a14="http://schemas.microsoft.com/office/drawing/2010/main">
                              <a:effectLst/>
                            </a14:hiddenEffects>
                          </a:ext>
                        </a:extLst>
                      </wps:spPr>
                      <wps:txbx>
                        <w:txbxContent>
                          <w:p w:rsidR="0037142E" w:rsidRDefault="0037142E" w:rsidP="0037142E">
                            <w:pPr>
                              <w:pStyle w:val="StandardWeb"/>
                              <w:spacing w:before="0" w:beforeAutospacing="0" w:after="0" w:afterAutospacing="0"/>
                            </w:pPr>
                            <w:r>
                              <w:rPr>
                                <w:rFonts w:ascii="Verdana" w:eastAsia="Verdana" w:hAnsi="Verdana"/>
                                <w:color w:val="000000"/>
                                <w:sz w:val="28"/>
                                <w:szCs w:val="28"/>
                                <w14:textOutline w14:w="9525" w14:cap="flat" w14:cmpd="sng" w14:algn="ctr">
                                  <w14:solidFill>
                                    <w14:srgbClr w14:val="000000"/>
                                  </w14:solidFill>
                                  <w14:prstDash w14:val="solid"/>
                                  <w14:round/>
                                </w14:textOutline>
                              </w:rPr>
                              <w:t>Stand: August 2021</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alt="Stand: Januar 2014&#10;&#10;" style="position:absolute;left:0;text-align:left;margin-left:.35pt;margin-top:24.5pt;width:153.75pt;height:79.55pt;rotation:-544337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" filled="f" stroked="f">
                <o:lock v:ext="edit" shapetype="t"/>
                <v:textbox style="mso-fit-shape-to-text:t">
                  <w:txbxContent>
                    <w:p w:rsidR="0037142E" w:rsidRDefault="0037142E" w:rsidP="0037142E">
                      <w:pPr>
                        <w:pStyle w:val="StandardWeb"/>
                        <w:spacing w:before="0" w:beforeAutospacing="0" w:after="0" w:afterAutospacing="0"/>
                      </w:pPr>
                      <w:r>
                        <w:rPr>
                          <w:rFonts w:ascii="Verdana" w:eastAsia="Verdana" w:hAnsi="Verdana"/>
                          <w:color w:val="000000"/>
                          <w:sz w:val="28"/>
                          <w:szCs w:val="28"/>
                          <w14:textOutline w14:w="9525" w14:cap="flat" w14:cmpd="sng" w14:algn="ctr">
                            <w14:solidFill>
                              <w14:srgbClr w14:val="000000"/>
                            </w14:solidFill>
                            <w14:prstDash w14:val="solid"/>
                            <w14:round/>
                          </w14:textOutline>
                        </w:rPr>
                        <w:t>Stand: August 2021</w:t>
                      </w:r>
                    </w:p>
                  </w:txbxContent>
                </v:textbox>
              </v:shape>
            </w:pict>
          </mc:Fallback>
        </mc:AlternateContent>
      </w:r>
      <w:r>
        <w:rPr>
          <w:rFonts w:ascii="Verdana" w:hAnsi="Verdana"/>
          <w:noProof/>
          <w:sz w:val="22"/>
        </w:rPr>
        <w:drawing>
          <wp:inline distT="0" distB="0" distL="0" distR="0">
            <wp:extent cx="1621790" cy="906145"/>
            <wp:effectExtent l="0" t="0" r="0" b="0"/>
            <wp:docPr id="1" name="Bild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1790" cy="906145"/>
                    </a:xfrm>
                    <a:prstGeom prst="rect">
                      <a:avLst/>
                    </a:prstGeom>
                    <a:noFill/>
                    <a:ln>
                      <a:noFill/>
                    </a:ln>
                  </pic:spPr>
                </pic:pic>
              </a:graphicData>
            </a:graphic>
          </wp:inline>
        </w:drawing>
      </w:r>
    </w:p>
    <w:p w:rsidR="00225DBF" w:rsidRDefault="00225DBF">
      <w:pPr>
        <w:ind w:left="5103"/>
        <w:jc w:val="right"/>
        <w:rPr>
          <w:rFonts w:ascii="Arial" w:hAnsi="Arial"/>
          <w:sz w:val="22"/>
        </w:rPr>
      </w:pPr>
    </w:p>
    <w:p w:rsidR="00225DBF" w:rsidRDefault="00225DBF">
      <w:pPr>
        <w:ind w:left="6381"/>
        <w:rPr>
          <w:rFonts w:ascii="Verdana" w:hAnsi="Verdana"/>
          <w:sz w:val="16"/>
        </w:rPr>
      </w:pPr>
      <w:r>
        <w:rPr>
          <w:rFonts w:ascii="Verdana" w:hAnsi="Verdana"/>
          <w:sz w:val="16"/>
        </w:rPr>
        <w:t>Münsterkirchplatz 1</w:t>
      </w:r>
    </w:p>
    <w:p w:rsidR="00225DBF" w:rsidRDefault="00225DBF">
      <w:pPr>
        <w:ind w:left="6381"/>
        <w:rPr>
          <w:rFonts w:ascii="Verdana" w:hAnsi="Verdana"/>
          <w:sz w:val="16"/>
        </w:rPr>
      </w:pPr>
      <w:r>
        <w:rPr>
          <w:rFonts w:ascii="Verdana" w:hAnsi="Verdana"/>
          <w:sz w:val="16"/>
        </w:rPr>
        <w:t>32052 Herford</w:t>
      </w:r>
    </w:p>
    <w:p w:rsidR="00225DBF" w:rsidRDefault="006E3188">
      <w:pPr>
        <w:ind w:left="6381"/>
        <w:rPr>
          <w:rFonts w:ascii="Verdana" w:hAnsi="Verdana"/>
          <w:sz w:val="16"/>
        </w:rPr>
      </w:pPr>
      <w:r>
        <w:rPr>
          <w:rFonts w:ascii="Verdana" w:hAnsi="Verdana"/>
          <w:sz w:val="16"/>
        </w:rPr>
        <w:t>Tel.</w:t>
      </w:r>
      <w:r w:rsidR="00225DBF">
        <w:rPr>
          <w:rFonts w:ascii="Verdana" w:hAnsi="Verdana"/>
          <w:sz w:val="16"/>
        </w:rPr>
        <w:t xml:space="preserve">  05221 5905-0</w:t>
      </w:r>
    </w:p>
    <w:p w:rsidR="00225DBF" w:rsidRPr="00B15176" w:rsidRDefault="00225DBF">
      <w:pPr>
        <w:ind w:left="6381"/>
        <w:rPr>
          <w:rFonts w:ascii="Verdana" w:hAnsi="Verdana"/>
          <w:sz w:val="16"/>
        </w:rPr>
      </w:pPr>
      <w:r w:rsidRPr="00B15176">
        <w:rPr>
          <w:rFonts w:ascii="Verdana" w:hAnsi="Verdana"/>
          <w:sz w:val="16"/>
        </w:rPr>
        <w:t>Fax  05221 5905-36</w:t>
      </w:r>
    </w:p>
    <w:p w:rsidR="00225DBF" w:rsidRPr="00B15176" w:rsidRDefault="00225DBF">
      <w:pPr>
        <w:pStyle w:val="Textkrper-Zeileneinzug"/>
        <w:rPr>
          <w:rFonts w:ascii="Verdana" w:hAnsi="Verdana"/>
          <w:sz w:val="16"/>
          <w:lang w:val="de-DE"/>
        </w:rPr>
      </w:pPr>
      <w:smartTag w:uri="urn:schemas-microsoft-com:office:smarttags" w:element="PersonName">
        <w:r w:rsidRPr="00B15176">
          <w:rPr>
            <w:rFonts w:ascii="Verdana" w:hAnsi="Verdana"/>
            <w:sz w:val="16"/>
            <w:lang w:val="de-DE"/>
          </w:rPr>
          <w:t>info@vhsimkreisherford.de</w:t>
        </w:r>
      </w:smartTag>
    </w:p>
    <w:p w:rsidR="00225DBF" w:rsidRPr="00B15176" w:rsidRDefault="00F365F9">
      <w:pPr>
        <w:ind w:left="6381"/>
        <w:rPr>
          <w:rFonts w:ascii="Verdana" w:hAnsi="Verdana"/>
          <w:sz w:val="16"/>
        </w:rPr>
      </w:pPr>
      <w:r w:rsidRPr="00B15176">
        <w:rPr>
          <w:rFonts w:ascii="Verdana" w:hAnsi="Verdana"/>
          <w:sz w:val="16"/>
        </w:rPr>
        <w:t>www.vhsimkreisherford.de</w:t>
      </w:r>
    </w:p>
    <w:p w:rsidR="00F365F9" w:rsidRPr="00B15176" w:rsidRDefault="0037142E">
      <w:pPr>
        <w:ind w:left="6381"/>
        <w:rPr>
          <w:rFonts w:ascii="Verdana" w:hAnsi="Verdana"/>
          <w:sz w:val="16"/>
        </w:rPr>
      </w:pPr>
      <w:r>
        <w:rPr>
          <w:rFonts w:ascii="Arial" w:hAnsi="Arial"/>
          <w:noProof/>
        </w:rPr>
        <mc:AlternateContent>
          <mc:Choice Requires="wps">
            <w:drawing>
              <wp:anchor distT="45720" distB="45720" distL="114300" distR="114300" simplePos="0" relativeHeight="251659776" behindDoc="0" locked="0" layoutInCell="1" allowOverlap="1">
                <wp:simplePos x="0" y="0"/>
                <wp:positionH relativeFrom="column">
                  <wp:posOffset>3924300</wp:posOffset>
                </wp:positionH>
                <wp:positionV relativeFrom="paragraph">
                  <wp:posOffset>56515</wp:posOffset>
                </wp:positionV>
                <wp:extent cx="2412365" cy="1356995"/>
                <wp:effectExtent l="0" t="0" r="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1356995"/>
                        </a:xfrm>
                        <a:prstGeom prst="rect">
                          <a:avLst/>
                        </a:prstGeom>
                        <a:solidFill>
                          <a:srgbClr val="FFFFFF"/>
                        </a:solidFill>
                        <a:ln w="9525">
                          <a:solidFill>
                            <a:srgbClr val="DBDBDB"/>
                          </a:solidFill>
                          <a:miter lim="800000"/>
                          <a:headEnd/>
                          <a:tailEnd/>
                        </a:ln>
                      </wps:spPr>
                      <wps:txbx>
                        <w:txbxContent>
                          <w:p w:rsidR="00A05869" w:rsidRPr="00A05869" w:rsidRDefault="00900D73" w:rsidP="00A05869">
                            <w:pPr>
                              <w:pStyle w:val="Standard12"/>
                              <w:tabs>
                                <w:tab w:val="left" w:pos="7655"/>
                              </w:tabs>
                              <w:rPr>
                                <w:rFonts w:cs="Arial"/>
                                <w:b/>
                                <w:i/>
                                <w:sz w:val="22"/>
                                <w:szCs w:val="22"/>
                              </w:rPr>
                            </w:pPr>
                            <w:r>
                              <w:rPr>
                                <w:rFonts w:cs="Arial"/>
                                <w:b/>
                                <w:i/>
                                <w:sz w:val="22"/>
                                <w:szCs w:val="22"/>
                              </w:rPr>
                              <w:t xml:space="preserve">Wir orientieren uns an der jeweiligen Coronaschutzverordnung NRW. Es </w:t>
                            </w:r>
                            <w:r w:rsidR="00A05869" w:rsidRPr="00A05869">
                              <w:rPr>
                                <w:rFonts w:cs="Arial"/>
                                <w:b/>
                                <w:i/>
                                <w:sz w:val="22"/>
                                <w:szCs w:val="22"/>
                              </w:rPr>
                              <w:t>gelten das Hygienekonzept der VHS und die jeweils gesondert kommunizierten Hinweise</w:t>
                            </w:r>
                            <w:r w:rsidR="008019E1">
                              <w:rPr>
                                <w:rFonts w:cs="Arial"/>
                                <w:b/>
                                <w:i/>
                                <w:sz w:val="22"/>
                                <w:szCs w:val="22"/>
                              </w:rPr>
                              <w:t xml:space="preserve"> und Anlagen zum Honorarvertrag</w:t>
                            </w:r>
                            <w:r w:rsidR="00A05869" w:rsidRPr="00A05869">
                              <w:rPr>
                                <w:rFonts w:cs="Arial"/>
                                <w:b/>
                                <w:i/>
                                <w:sz w:val="22"/>
                                <w:szCs w:val="22"/>
                              </w:rPr>
                              <w:t>.</w:t>
                            </w:r>
                            <w:r w:rsidR="008019E1">
                              <w:rPr>
                                <w:rFonts w:cs="Arial"/>
                                <w:b/>
                                <w:i/>
                                <w:sz w:val="22"/>
                                <w:szCs w:val="22"/>
                              </w:rPr>
                              <w:t xml:space="preserve"> </w:t>
                            </w:r>
                          </w:p>
                          <w:p w:rsidR="00A05869" w:rsidRDefault="00A0586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feld 2" o:spid="_x0000_s1027" type="#_x0000_t202" style="position:absolute;left:0;text-align:left;margin-left:309pt;margin-top:4.45pt;width:189.95pt;height:106.85pt;z-index:251659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" strokecolor="#dbdbdb">
                <v:textbox>
                  <w:txbxContent>
                    <w:p w:rsidR="00A05869" w:rsidRPr="00A05869" w:rsidRDefault="00900D73" w:rsidP="00A05869">
                      <w:pPr>
                        <w:pStyle w:val="Standard12"/>
                        <w:tabs>
                          <w:tab w:val="left" w:pos="7655"/>
                        </w:tabs>
                        <w:rPr>
                          <w:rFonts w:cs="Arial"/>
                          <w:b/>
                          <w:i/>
                          <w:sz w:val="22"/>
                          <w:szCs w:val="22"/>
                        </w:rPr>
                      </w:pPr>
                      <w:r>
                        <w:rPr>
                          <w:rFonts w:cs="Arial"/>
                          <w:b/>
                          <w:i/>
                          <w:sz w:val="22"/>
                          <w:szCs w:val="22"/>
                        </w:rPr>
                        <w:t xml:space="preserve">Wir orientieren uns an der jeweiligen Coronaschutzverordnung NRW. Es </w:t>
                      </w:r>
                      <w:r w:rsidR="00A05869" w:rsidRPr="00A05869">
                        <w:rPr>
                          <w:rFonts w:cs="Arial"/>
                          <w:b/>
                          <w:i/>
                          <w:sz w:val="22"/>
                          <w:szCs w:val="22"/>
                        </w:rPr>
                        <w:t>gelten das Hygienekonzept der VHS und die jeweils gesondert kommunizierten Hinweise</w:t>
                      </w:r>
                      <w:r w:rsidR="008019E1">
                        <w:rPr>
                          <w:rFonts w:cs="Arial"/>
                          <w:b/>
                          <w:i/>
                          <w:sz w:val="22"/>
                          <w:szCs w:val="22"/>
                        </w:rPr>
                        <w:t xml:space="preserve"> und Anlagen zum Honorarvertrag</w:t>
                      </w:r>
                      <w:r w:rsidR="00A05869" w:rsidRPr="00A05869">
                        <w:rPr>
                          <w:rFonts w:cs="Arial"/>
                          <w:b/>
                          <w:i/>
                          <w:sz w:val="22"/>
                          <w:szCs w:val="22"/>
                        </w:rPr>
                        <w:t>.</w:t>
                      </w:r>
                      <w:r w:rsidR="008019E1">
                        <w:rPr>
                          <w:rFonts w:cs="Arial"/>
                          <w:b/>
                          <w:i/>
                          <w:sz w:val="22"/>
                          <w:szCs w:val="22"/>
                        </w:rPr>
                        <w:t xml:space="preserve"> </w:t>
                      </w:r>
                    </w:p>
                    <w:p w:rsidR="00A05869" w:rsidRDefault="00A05869"/>
                  </w:txbxContent>
                </v:textbox>
                <w10:wrap type="square"/>
              </v:shape>
            </w:pict>
          </mc:Fallback>
        </mc:AlternateContent>
      </w:r>
    </w:p>
    <w:p w:rsidR="00225DBF" w:rsidRDefault="00225DBF" w:rsidP="00F365F9">
      <w:pPr>
        <w:pStyle w:val="Textkrper"/>
        <w:jc w:val="left"/>
        <w:rPr>
          <w:rFonts w:ascii="Arial Black" w:hAnsi="Arial Black"/>
        </w:rPr>
      </w:pPr>
      <w:r w:rsidRPr="00B15176">
        <w:rPr>
          <w:rFonts w:ascii="Arial Black" w:hAnsi="Arial Black"/>
        </w:rPr>
        <w:t xml:space="preserve">Allg. </w:t>
      </w:r>
      <w:r>
        <w:rPr>
          <w:rFonts w:ascii="Arial Black" w:hAnsi="Arial Black"/>
        </w:rPr>
        <w:t>Informationen</w:t>
      </w:r>
      <w:r>
        <w:rPr>
          <w:rFonts w:ascii="Arial Black" w:hAnsi="Arial Black"/>
        </w:rPr>
        <w:br/>
        <w:t>für Dozentinnen und Dozenten</w:t>
      </w:r>
    </w:p>
    <w:p w:rsidR="00225DBF" w:rsidRDefault="00BE3CF0" w:rsidP="00F365F9">
      <w:pPr>
        <w:rPr>
          <w:rFonts w:ascii="Arial Black" w:hAnsi="Arial Black"/>
          <w:b/>
          <w:sz w:val="24"/>
        </w:rPr>
      </w:pPr>
      <w:r>
        <w:rPr>
          <w:rFonts w:ascii="Arial Black" w:hAnsi="Arial Black"/>
          <w:b/>
          <w:sz w:val="24"/>
        </w:rPr>
        <w:t>sowie sonstige Auftragnehmer*</w:t>
      </w:r>
      <w:r w:rsidR="00225DBF">
        <w:rPr>
          <w:rFonts w:ascii="Arial Black" w:hAnsi="Arial Black"/>
          <w:b/>
          <w:sz w:val="24"/>
        </w:rPr>
        <w:t>innen</w:t>
      </w:r>
    </w:p>
    <w:p w:rsidR="00225DBF" w:rsidRPr="00696549" w:rsidRDefault="00225DBF" w:rsidP="00623307">
      <w:pPr>
        <w:pStyle w:val="Standard12"/>
        <w:spacing w:before="120"/>
        <w:rPr>
          <w:b/>
          <w:szCs w:val="24"/>
        </w:rPr>
      </w:pPr>
      <w:r w:rsidRPr="00696549">
        <w:rPr>
          <w:b/>
          <w:szCs w:val="24"/>
        </w:rPr>
        <w:t>Inhaltsverzeichnis</w:t>
      </w:r>
    </w:p>
    <w:p w:rsidR="00B532DF" w:rsidRPr="004E14CF" w:rsidRDefault="00225DBF">
      <w:pPr>
        <w:pStyle w:val="Verzeichnis1"/>
        <w:tabs>
          <w:tab w:val="left" w:pos="822"/>
        </w:tabs>
        <w:rPr>
          <w:rFonts w:ascii="Arial Narrow" w:hAnsi="Arial Narrow" w:cs="Times New Roman"/>
          <w:b w:val="0"/>
          <w:i w:val="0"/>
          <w:szCs w:val="24"/>
        </w:rPr>
      </w:pPr>
      <w:r w:rsidRPr="004E14CF">
        <w:rPr>
          <w:rFonts w:ascii="Arial Narrow" w:hAnsi="Arial Narrow"/>
          <w:i w:val="0"/>
          <w:szCs w:val="24"/>
        </w:rPr>
        <w:fldChar w:fldCharType="begin"/>
      </w:r>
      <w:r w:rsidRPr="004E14CF">
        <w:rPr>
          <w:rFonts w:ascii="Arial Narrow" w:hAnsi="Arial Narrow"/>
          <w:i w:val="0"/>
          <w:szCs w:val="24"/>
        </w:rPr>
        <w:instrText xml:space="preserve"> TOC \o "1-4" \h \z \u </w:instrText>
      </w:r>
      <w:r w:rsidRPr="004E14CF">
        <w:rPr>
          <w:rFonts w:ascii="Arial Narrow" w:hAnsi="Arial Narrow"/>
          <w:i w:val="0"/>
          <w:szCs w:val="24"/>
        </w:rPr>
        <w:fldChar w:fldCharType="separate"/>
      </w:r>
      <w:hyperlink w:anchor="_Toc204062097" w:history="1">
        <w:r w:rsidR="00B532DF" w:rsidRPr="004E14CF">
          <w:rPr>
            <w:rStyle w:val="Hyperlink"/>
            <w:rFonts w:ascii="Arial Narrow" w:hAnsi="Arial Narrow"/>
            <w:szCs w:val="24"/>
          </w:rPr>
          <w:t>1</w:t>
        </w:r>
        <w:r w:rsidR="00B532DF" w:rsidRPr="004E14CF">
          <w:rPr>
            <w:rFonts w:ascii="Arial Narrow" w:hAnsi="Arial Narrow" w:cs="Times New Roman"/>
            <w:b w:val="0"/>
            <w:i w:val="0"/>
            <w:szCs w:val="24"/>
          </w:rPr>
          <w:tab/>
        </w:r>
        <w:r w:rsidR="00B532DF" w:rsidRPr="004E14CF">
          <w:rPr>
            <w:rStyle w:val="Hyperlink"/>
            <w:rFonts w:ascii="Arial Narrow" w:hAnsi="Arial Narrow"/>
            <w:szCs w:val="24"/>
          </w:rPr>
          <w:t>Kontakt</w:t>
        </w:r>
        <w:r w:rsidR="00B532DF" w:rsidRPr="004E14CF">
          <w:rPr>
            <w:rFonts w:ascii="Arial Narrow" w:hAnsi="Arial Narrow"/>
            <w:webHidden/>
            <w:szCs w:val="24"/>
          </w:rPr>
          <w:tab/>
        </w:r>
        <w:r w:rsidR="00B532DF" w:rsidRPr="004E14CF">
          <w:rPr>
            <w:rFonts w:ascii="Arial Narrow" w:hAnsi="Arial Narrow"/>
            <w:webHidden/>
            <w:szCs w:val="24"/>
          </w:rPr>
          <w:fldChar w:fldCharType="begin"/>
        </w:r>
        <w:r w:rsidR="00B532DF" w:rsidRPr="004E14CF">
          <w:rPr>
            <w:rFonts w:ascii="Arial Narrow" w:hAnsi="Arial Narrow"/>
            <w:webHidden/>
            <w:szCs w:val="24"/>
          </w:rPr>
          <w:instrText xml:space="preserve"> PAGEREF _Toc204062097 \h </w:instrText>
        </w:r>
        <w:r w:rsidR="00B532DF" w:rsidRPr="004E14CF">
          <w:rPr>
            <w:rFonts w:ascii="Arial Narrow" w:hAnsi="Arial Narrow"/>
            <w:webHidden/>
            <w:szCs w:val="24"/>
          </w:rPr>
        </w:r>
        <w:r w:rsidR="00B532DF" w:rsidRPr="004E14CF">
          <w:rPr>
            <w:rFonts w:ascii="Arial Narrow" w:hAnsi="Arial Narrow"/>
            <w:webHidden/>
            <w:szCs w:val="24"/>
          </w:rPr>
          <w:fldChar w:fldCharType="separate"/>
        </w:r>
        <w:r w:rsidR="00872E58">
          <w:rPr>
            <w:rFonts w:ascii="Arial Narrow" w:hAnsi="Arial Narrow"/>
            <w:webHidden/>
            <w:szCs w:val="24"/>
          </w:rPr>
          <w:t>3</w:t>
        </w:r>
        <w:r w:rsidR="00B532DF" w:rsidRPr="004E14CF">
          <w:rPr>
            <w:rFonts w:ascii="Arial Narrow" w:hAnsi="Arial Narrow"/>
            <w:webHidden/>
            <w:szCs w:val="24"/>
          </w:rPr>
          <w:fldChar w:fldCharType="end"/>
        </w:r>
      </w:hyperlink>
    </w:p>
    <w:p w:rsidR="00B532DF" w:rsidRPr="004E14CF" w:rsidRDefault="00E93B09">
      <w:pPr>
        <w:pStyle w:val="Verzeichnis1"/>
        <w:tabs>
          <w:tab w:val="left" w:pos="822"/>
        </w:tabs>
        <w:rPr>
          <w:rFonts w:ascii="Arial Narrow" w:hAnsi="Arial Narrow" w:cs="Times New Roman"/>
          <w:b w:val="0"/>
          <w:i w:val="0"/>
          <w:szCs w:val="24"/>
        </w:rPr>
      </w:pPr>
      <w:hyperlink w:anchor="_Toc204062098" w:history="1">
        <w:r w:rsidR="00B532DF" w:rsidRPr="004E14CF">
          <w:rPr>
            <w:rStyle w:val="Hyperlink"/>
            <w:rFonts w:ascii="Arial Narrow" w:hAnsi="Arial Narrow"/>
            <w:szCs w:val="24"/>
          </w:rPr>
          <w:t>2</w:t>
        </w:r>
        <w:r w:rsidR="00B532DF" w:rsidRPr="004E14CF">
          <w:rPr>
            <w:rFonts w:ascii="Arial Narrow" w:hAnsi="Arial Narrow" w:cs="Times New Roman"/>
            <w:b w:val="0"/>
            <w:i w:val="0"/>
            <w:szCs w:val="24"/>
          </w:rPr>
          <w:tab/>
        </w:r>
        <w:r w:rsidR="00B532DF" w:rsidRPr="004E14CF">
          <w:rPr>
            <w:rStyle w:val="Hyperlink"/>
            <w:rFonts w:ascii="Arial Narrow" w:hAnsi="Arial Narrow"/>
            <w:szCs w:val="24"/>
          </w:rPr>
          <w:t>Allgemeines zu allen VHS-Veranstaltungen</w:t>
        </w:r>
        <w:r w:rsidR="00B532DF" w:rsidRPr="004E14CF">
          <w:rPr>
            <w:rFonts w:ascii="Arial Narrow" w:hAnsi="Arial Narrow"/>
            <w:webHidden/>
            <w:szCs w:val="24"/>
          </w:rPr>
          <w:tab/>
        </w:r>
        <w:r w:rsidR="00B532DF" w:rsidRPr="004E14CF">
          <w:rPr>
            <w:rFonts w:ascii="Arial Narrow" w:hAnsi="Arial Narrow"/>
            <w:webHidden/>
            <w:szCs w:val="24"/>
          </w:rPr>
          <w:fldChar w:fldCharType="begin"/>
        </w:r>
        <w:r w:rsidR="00B532DF" w:rsidRPr="004E14CF">
          <w:rPr>
            <w:rFonts w:ascii="Arial Narrow" w:hAnsi="Arial Narrow"/>
            <w:webHidden/>
            <w:szCs w:val="24"/>
          </w:rPr>
          <w:instrText xml:space="preserve"> PAGEREF _Toc204062098 \h </w:instrText>
        </w:r>
        <w:r w:rsidR="00B532DF" w:rsidRPr="004E14CF">
          <w:rPr>
            <w:rFonts w:ascii="Arial Narrow" w:hAnsi="Arial Narrow"/>
            <w:webHidden/>
            <w:szCs w:val="24"/>
          </w:rPr>
        </w:r>
        <w:r w:rsidR="00B532DF" w:rsidRPr="004E14CF">
          <w:rPr>
            <w:rFonts w:ascii="Arial Narrow" w:hAnsi="Arial Narrow"/>
            <w:webHidden/>
            <w:szCs w:val="24"/>
          </w:rPr>
          <w:fldChar w:fldCharType="separate"/>
        </w:r>
        <w:r w:rsidR="00872E58">
          <w:rPr>
            <w:rFonts w:ascii="Arial Narrow" w:hAnsi="Arial Narrow"/>
            <w:webHidden/>
            <w:szCs w:val="24"/>
          </w:rPr>
          <w:t>3</w:t>
        </w:r>
        <w:r w:rsidR="00B532DF" w:rsidRPr="004E14CF">
          <w:rPr>
            <w:rFonts w:ascii="Arial Narrow" w:hAnsi="Arial Narrow"/>
            <w:webHidden/>
            <w:szCs w:val="24"/>
          </w:rPr>
          <w:fldChar w:fldCharType="end"/>
        </w:r>
      </w:hyperlink>
    </w:p>
    <w:p w:rsidR="00B532DF" w:rsidRPr="004E14CF" w:rsidRDefault="00E93B09">
      <w:pPr>
        <w:pStyle w:val="Verzeichnis2"/>
        <w:rPr>
          <w:rFonts w:ascii="Arial Narrow" w:hAnsi="Arial Narrow" w:cs="Times New Roman"/>
          <w:b w:val="0"/>
          <w:sz w:val="24"/>
          <w:szCs w:val="24"/>
        </w:rPr>
      </w:pPr>
      <w:hyperlink w:anchor="_Toc204062099" w:history="1">
        <w:r w:rsidR="00B532DF" w:rsidRPr="004E14CF">
          <w:rPr>
            <w:rStyle w:val="Hyperlink"/>
            <w:rFonts w:ascii="Arial Narrow" w:hAnsi="Arial Narrow"/>
            <w:sz w:val="24"/>
            <w:szCs w:val="24"/>
          </w:rPr>
          <w:t>2.1</w:t>
        </w:r>
        <w:r w:rsidR="00B532DF" w:rsidRPr="004E14CF">
          <w:rPr>
            <w:rFonts w:ascii="Arial Narrow" w:hAnsi="Arial Narrow" w:cs="Times New Roman"/>
            <w:b w:val="0"/>
            <w:sz w:val="24"/>
            <w:szCs w:val="24"/>
          </w:rPr>
          <w:tab/>
        </w:r>
        <w:r w:rsidR="00B532DF" w:rsidRPr="004E14CF">
          <w:rPr>
            <w:rStyle w:val="Hyperlink"/>
            <w:rFonts w:ascii="Arial Narrow" w:hAnsi="Arial Narrow"/>
            <w:sz w:val="24"/>
            <w:szCs w:val="24"/>
          </w:rPr>
          <w:t>Allgemeine Geschäftsbedingungen</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_Toc204062099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3</w:t>
        </w:r>
        <w:r w:rsidR="00B532DF" w:rsidRPr="004E14CF">
          <w:rPr>
            <w:rFonts w:ascii="Arial Narrow" w:hAnsi="Arial Narrow"/>
            <w:webHidden/>
            <w:sz w:val="24"/>
            <w:szCs w:val="24"/>
          </w:rPr>
          <w:fldChar w:fldCharType="end"/>
        </w:r>
      </w:hyperlink>
    </w:p>
    <w:p w:rsidR="00B532DF" w:rsidRPr="004E14CF" w:rsidRDefault="00E93B09">
      <w:pPr>
        <w:pStyle w:val="Verzeichnis2"/>
        <w:rPr>
          <w:rFonts w:ascii="Arial Narrow" w:hAnsi="Arial Narrow" w:cs="Times New Roman"/>
          <w:b w:val="0"/>
          <w:sz w:val="24"/>
          <w:szCs w:val="24"/>
        </w:rPr>
      </w:pPr>
      <w:hyperlink w:anchor="_Toc204062100" w:history="1">
        <w:r w:rsidR="00B532DF" w:rsidRPr="004E14CF">
          <w:rPr>
            <w:rStyle w:val="Hyperlink"/>
            <w:rFonts w:ascii="Arial Narrow" w:hAnsi="Arial Narrow"/>
            <w:sz w:val="24"/>
            <w:szCs w:val="24"/>
          </w:rPr>
          <w:t>2.2</w:t>
        </w:r>
        <w:r w:rsidR="00B532DF" w:rsidRPr="004E14CF">
          <w:rPr>
            <w:rFonts w:ascii="Arial Narrow" w:hAnsi="Arial Narrow" w:cs="Times New Roman"/>
            <w:b w:val="0"/>
            <w:sz w:val="24"/>
            <w:szCs w:val="24"/>
          </w:rPr>
          <w:tab/>
        </w:r>
        <w:r w:rsidR="00B532DF" w:rsidRPr="004E14CF">
          <w:rPr>
            <w:rStyle w:val="Hyperlink"/>
            <w:rFonts w:ascii="Arial Narrow" w:hAnsi="Arial Narrow"/>
            <w:sz w:val="24"/>
            <w:szCs w:val="24"/>
          </w:rPr>
          <w:t>Honorarabrechung</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_Toc204062100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3</w:t>
        </w:r>
        <w:r w:rsidR="00B532DF" w:rsidRPr="004E14CF">
          <w:rPr>
            <w:rFonts w:ascii="Arial Narrow" w:hAnsi="Arial Narrow"/>
            <w:webHidden/>
            <w:sz w:val="24"/>
            <w:szCs w:val="24"/>
          </w:rPr>
          <w:fldChar w:fldCharType="end"/>
        </w:r>
      </w:hyperlink>
    </w:p>
    <w:p w:rsidR="00B532DF" w:rsidRPr="004E14CF" w:rsidRDefault="00E93B09">
      <w:pPr>
        <w:pStyle w:val="Verzeichnis2"/>
        <w:rPr>
          <w:rFonts w:ascii="Arial Narrow" w:hAnsi="Arial Narrow" w:cs="Times New Roman"/>
          <w:b w:val="0"/>
          <w:sz w:val="24"/>
          <w:szCs w:val="24"/>
        </w:rPr>
      </w:pPr>
      <w:hyperlink w:anchor="_Toc204062101" w:history="1">
        <w:r w:rsidR="00B532DF" w:rsidRPr="004E14CF">
          <w:rPr>
            <w:rStyle w:val="Hyperlink"/>
            <w:rFonts w:ascii="Arial Narrow" w:hAnsi="Arial Narrow"/>
            <w:sz w:val="24"/>
            <w:szCs w:val="24"/>
          </w:rPr>
          <w:t>2.3</w:t>
        </w:r>
        <w:r w:rsidR="00B532DF" w:rsidRPr="004E14CF">
          <w:rPr>
            <w:rFonts w:ascii="Arial Narrow" w:hAnsi="Arial Narrow" w:cs="Times New Roman"/>
            <w:b w:val="0"/>
            <w:sz w:val="24"/>
            <w:szCs w:val="24"/>
          </w:rPr>
          <w:tab/>
        </w:r>
        <w:r w:rsidR="00B532DF" w:rsidRPr="004E14CF">
          <w:rPr>
            <w:rStyle w:val="Hyperlink"/>
            <w:rFonts w:ascii="Arial Narrow" w:hAnsi="Arial Narrow"/>
            <w:sz w:val="24"/>
            <w:szCs w:val="24"/>
          </w:rPr>
          <w:t>Information bei wichtigen Angelegenheiten</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_Toc204062101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4</w:t>
        </w:r>
        <w:r w:rsidR="00B532DF" w:rsidRPr="004E14CF">
          <w:rPr>
            <w:rFonts w:ascii="Arial Narrow" w:hAnsi="Arial Narrow"/>
            <w:webHidden/>
            <w:sz w:val="24"/>
            <w:szCs w:val="24"/>
          </w:rPr>
          <w:fldChar w:fldCharType="end"/>
        </w:r>
      </w:hyperlink>
    </w:p>
    <w:p w:rsidR="00B532DF" w:rsidRPr="004E14CF" w:rsidRDefault="00E93B09">
      <w:pPr>
        <w:pStyle w:val="Verzeichnis3"/>
        <w:tabs>
          <w:tab w:val="left" w:pos="1200"/>
        </w:tabs>
        <w:rPr>
          <w:rFonts w:ascii="Arial Narrow" w:hAnsi="Arial Narrow" w:cs="Times New Roman"/>
          <w:sz w:val="24"/>
          <w:szCs w:val="24"/>
        </w:rPr>
      </w:pPr>
      <w:hyperlink w:anchor="_Toc204062102" w:history="1">
        <w:r w:rsidR="00B532DF" w:rsidRPr="004E14CF">
          <w:rPr>
            <w:rStyle w:val="Hyperlink"/>
            <w:rFonts w:ascii="Arial Narrow" w:hAnsi="Arial Narrow"/>
            <w:sz w:val="24"/>
            <w:szCs w:val="24"/>
          </w:rPr>
          <w:t>2.3.1</w:t>
        </w:r>
        <w:r w:rsidR="00B532DF" w:rsidRPr="004E14CF">
          <w:rPr>
            <w:rFonts w:ascii="Arial Narrow" w:hAnsi="Arial Narrow" w:cs="Times New Roman"/>
            <w:sz w:val="24"/>
            <w:szCs w:val="24"/>
          </w:rPr>
          <w:tab/>
        </w:r>
        <w:r w:rsidR="00B532DF" w:rsidRPr="004E14CF">
          <w:rPr>
            <w:rStyle w:val="Hyperlink"/>
            <w:rFonts w:ascii="Arial Narrow" w:hAnsi="Arial Narrow"/>
            <w:sz w:val="24"/>
            <w:szCs w:val="24"/>
          </w:rPr>
          <w:t>Schnelle Information der Fachbereichsleitung</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_Toc204062102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4</w:t>
        </w:r>
        <w:r w:rsidR="00B532DF" w:rsidRPr="004E14CF">
          <w:rPr>
            <w:rFonts w:ascii="Arial Narrow" w:hAnsi="Arial Narrow"/>
            <w:webHidden/>
            <w:sz w:val="24"/>
            <w:szCs w:val="24"/>
          </w:rPr>
          <w:fldChar w:fldCharType="end"/>
        </w:r>
      </w:hyperlink>
    </w:p>
    <w:p w:rsidR="00B532DF" w:rsidRPr="004E14CF" w:rsidRDefault="00E93B09">
      <w:pPr>
        <w:pStyle w:val="Verzeichnis3"/>
        <w:tabs>
          <w:tab w:val="left" w:pos="1200"/>
        </w:tabs>
        <w:rPr>
          <w:rFonts w:ascii="Arial Narrow" w:hAnsi="Arial Narrow" w:cs="Times New Roman"/>
          <w:sz w:val="24"/>
          <w:szCs w:val="24"/>
        </w:rPr>
      </w:pPr>
      <w:hyperlink w:anchor="_Toc204062103" w:history="1">
        <w:r w:rsidR="00B532DF" w:rsidRPr="004E14CF">
          <w:rPr>
            <w:rStyle w:val="Hyperlink"/>
            <w:rFonts w:ascii="Arial Narrow" w:hAnsi="Arial Narrow"/>
            <w:sz w:val="24"/>
            <w:szCs w:val="24"/>
          </w:rPr>
          <w:t>2.3.2</w:t>
        </w:r>
        <w:r w:rsidR="00B532DF" w:rsidRPr="004E14CF">
          <w:rPr>
            <w:rFonts w:ascii="Arial Narrow" w:hAnsi="Arial Narrow" w:cs="Times New Roman"/>
            <w:sz w:val="24"/>
            <w:szCs w:val="24"/>
          </w:rPr>
          <w:tab/>
        </w:r>
        <w:r w:rsidR="00B532DF" w:rsidRPr="004E14CF">
          <w:rPr>
            <w:rStyle w:val="Hyperlink"/>
            <w:rFonts w:ascii="Arial Narrow" w:hAnsi="Arial Narrow"/>
            <w:sz w:val="24"/>
            <w:szCs w:val="24"/>
          </w:rPr>
          <w:t>Kurzfristige Absage eines Veranstaltungstermins</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_Toc204062103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4</w:t>
        </w:r>
        <w:r w:rsidR="00B532DF" w:rsidRPr="004E14CF">
          <w:rPr>
            <w:rFonts w:ascii="Arial Narrow" w:hAnsi="Arial Narrow"/>
            <w:webHidden/>
            <w:sz w:val="24"/>
            <w:szCs w:val="24"/>
          </w:rPr>
          <w:fldChar w:fldCharType="end"/>
        </w:r>
      </w:hyperlink>
    </w:p>
    <w:p w:rsidR="00B532DF" w:rsidRPr="004E14CF" w:rsidRDefault="00E93B09">
      <w:pPr>
        <w:pStyle w:val="Verzeichnis2"/>
        <w:rPr>
          <w:rFonts w:ascii="Arial Narrow" w:hAnsi="Arial Narrow" w:cs="Times New Roman"/>
          <w:b w:val="0"/>
          <w:sz w:val="24"/>
          <w:szCs w:val="24"/>
        </w:rPr>
      </w:pPr>
      <w:hyperlink w:anchor="_Toc204062104" w:history="1">
        <w:r w:rsidR="00B532DF" w:rsidRPr="004E14CF">
          <w:rPr>
            <w:rStyle w:val="Hyperlink"/>
            <w:rFonts w:ascii="Arial Narrow" w:hAnsi="Arial Narrow"/>
            <w:sz w:val="24"/>
            <w:szCs w:val="24"/>
          </w:rPr>
          <w:t>2.4</w:t>
        </w:r>
        <w:r w:rsidR="00B532DF" w:rsidRPr="004E14CF">
          <w:rPr>
            <w:rFonts w:ascii="Arial Narrow" w:hAnsi="Arial Narrow" w:cs="Times New Roman"/>
            <w:b w:val="0"/>
            <w:sz w:val="24"/>
            <w:szCs w:val="24"/>
          </w:rPr>
          <w:tab/>
        </w:r>
        <w:r w:rsidR="00B532DF" w:rsidRPr="004E14CF">
          <w:rPr>
            <w:rStyle w:val="Hyperlink"/>
            <w:rFonts w:ascii="Arial Narrow" w:hAnsi="Arial Narrow"/>
            <w:sz w:val="24"/>
            <w:szCs w:val="24"/>
          </w:rPr>
          <w:t>Medien</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_Toc204062104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4</w:t>
        </w:r>
        <w:r w:rsidR="00B532DF" w:rsidRPr="004E14CF">
          <w:rPr>
            <w:rFonts w:ascii="Arial Narrow" w:hAnsi="Arial Narrow"/>
            <w:webHidden/>
            <w:sz w:val="24"/>
            <w:szCs w:val="24"/>
          </w:rPr>
          <w:fldChar w:fldCharType="end"/>
        </w:r>
      </w:hyperlink>
    </w:p>
    <w:p w:rsidR="00B532DF" w:rsidRPr="004E14CF" w:rsidRDefault="00E93B09">
      <w:pPr>
        <w:pStyle w:val="Verzeichnis3"/>
        <w:tabs>
          <w:tab w:val="left" w:pos="1200"/>
        </w:tabs>
        <w:rPr>
          <w:rFonts w:ascii="Arial Narrow" w:hAnsi="Arial Narrow" w:cs="Times New Roman"/>
          <w:sz w:val="24"/>
          <w:szCs w:val="24"/>
        </w:rPr>
      </w:pPr>
      <w:hyperlink w:anchor="_Toc204062105" w:history="1">
        <w:r w:rsidR="00B532DF" w:rsidRPr="004E14CF">
          <w:rPr>
            <w:rStyle w:val="Hyperlink"/>
            <w:rFonts w:ascii="Arial Narrow" w:hAnsi="Arial Narrow"/>
            <w:sz w:val="24"/>
            <w:szCs w:val="24"/>
          </w:rPr>
          <w:t>2.4.1</w:t>
        </w:r>
        <w:r w:rsidR="00B532DF" w:rsidRPr="004E14CF">
          <w:rPr>
            <w:rFonts w:ascii="Arial Narrow" w:hAnsi="Arial Narrow" w:cs="Times New Roman"/>
            <w:sz w:val="24"/>
            <w:szCs w:val="24"/>
          </w:rPr>
          <w:tab/>
        </w:r>
        <w:r w:rsidR="00B532DF" w:rsidRPr="004E14CF">
          <w:rPr>
            <w:rStyle w:val="Hyperlink"/>
            <w:rFonts w:ascii="Arial Narrow" w:hAnsi="Arial Narrow"/>
            <w:sz w:val="24"/>
            <w:szCs w:val="24"/>
          </w:rPr>
          <w:t>Grundsätzliches</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_Toc204062105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4</w:t>
        </w:r>
        <w:r w:rsidR="00B532DF" w:rsidRPr="004E14CF">
          <w:rPr>
            <w:rFonts w:ascii="Arial Narrow" w:hAnsi="Arial Narrow"/>
            <w:webHidden/>
            <w:sz w:val="24"/>
            <w:szCs w:val="24"/>
          </w:rPr>
          <w:fldChar w:fldCharType="end"/>
        </w:r>
      </w:hyperlink>
    </w:p>
    <w:p w:rsidR="00B532DF" w:rsidRPr="004E14CF" w:rsidRDefault="00E93B09">
      <w:pPr>
        <w:pStyle w:val="Verzeichnis3"/>
        <w:tabs>
          <w:tab w:val="left" w:pos="1200"/>
        </w:tabs>
        <w:rPr>
          <w:rFonts w:ascii="Arial Narrow" w:hAnsi="Arial Narrow" w:cs="Times New Roman"/>
          <w:sz w:val="24"/>
          <w:szCs w:val="24"/>
        </w:rPr>
      </w:pPr>
      <w:hyperlink w:anchor="_Toc204062106" w:history="1">
        <w:r w:rsidR="00B532DF" w:rsidRPr="004E14CF">
          <w:rPr>
            <w:rStyle w:val="Hyperlink"/>
            <w:rFonts w:ascii="Arial Narrow" w:hAnsi="Arial Narrow"/>
            <w:sz w:val="24"/>
            <w:szCs w:val="24"/>
          </w:rPr>
          <w:t>2.4.2</w:t>
        </w:r>
        <w:r w:rsidR="00B532DF" w:rsidRPr="004E14CF">
          <w:rPr>
            <w:rFonts w:ascii="Arial Narrow" w:hAnsi="Arial Narrow" w:cs="Times New Roman"/>
            <w:sz w:val="24"/>
            <w:szCs w:val="24"/>
          </w:rPr>
          <w:tab/>
        </w:r>
        <w:r w:rsidR="00B532DF" w:rsidRPr="004E14CF">
          <w:rPr>
            <w:rStyle w:val="Hyperlink"/>
            <w:rFonts w:ascii="Arial Narrow" w:hAnsi="Arial Narrow"/>
            <w:sz w:val="24"/>
            <w:szCs w:val="24"/>
          </w:rPr>
          <w:t>Kopieren im VHS-Gebäude in Herford</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_Toc204062106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4</w:t>
        </w:r>
        <w:r w:rsidR="00B532DF" w:rsidRPr="004E14CF">
          <w:rPr>
            <w:rFonts w:ascii="Arial Narrow" w:hAnsi="Arial Narrow"/>
            <w:webHidden/>
            <w:sz w:val="24"/>
            <w:szCs w:val="24"/>
          </w:rPr>
          <w:fldChar w:fldCharType="end"/>
        </w:r>
      </w:hyperlink>
    </w:p>
    <w:p w:rsidR="00B532DF" w:rsidRPr="004E14CF" w:rsidRDefault="00E93B09">
      <w:pPr>
        <w:pStyle w:val="Verzeichnis3"/>
        <w:tabs>
          <w:tab w:val="left" w:pos="1200"/>
        </w:tabs>
        <w:rPr>
          <w:rStyle w:val="Hyperlink"/>
          <w:rFonts w:ascii="Arial Narrow" w:hAnsi="Arial Narrow"/>
          <w:sz w:val="24"/>
          <w:szCs w:val="24"/>
        </w:rPr>
      </w:pPr>
      <w:hyperlink w:anchor="_Toc204062107" w:history="1">
        <w:r w:rsidR="00B532DF" w:rsidRPr="004E14CF">
          <w:rPr>
            <w:rStyle w:val="Hyperlink"/>
            <w:rFonts w:ascii="Arial Narrow" w:hAnsi="Arial Narrow"/>
            <w:sz w:val="24"/>
            <w:szCs w:val="24"/>
          </w:rPr>
          <w:t>2.4.3</w:t>
        </w:r>
        <w:r w:rsidR="00B532DF" w:rsidRPr="004E14CF">
          <w:rPr>
            <w:rFonts w:ascii="Arial Narrow" w:hAnsi="Arial Narrow" w:cs="Times New Roman"/>
            <w:sz w:val="24"/>
            <w:szCs w:val="24"/>
          </w:rPr>
          <w:tab/>
        </w:r>
        <w:r w:rsidR="00B532DF" w:rsidRPr="004E14CF">
          <w:rPr>
            <w:rStyle w:val="Hyperlink"/>
            <w:rFonts w:ascii="Arial Narrow" w:hAnsi="Arial Narrow"/>
            <w:sz w:val="24"/>
            <w:szCs w:val="24"/>
          </w:rPr>
          <w:t>Stifte für Whiteboards</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_Toc204062107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4</w:t>
        </w:r>
        <w:r w:rsidR="00B532DF" w:rsidRPr="004E14CF">
          <w:rPr>
            <w:rFonts w:ascii="Arial Narrow" w:hAnsi="Arial Narrow"/>
            <w:webHidden/>
            <w:sz w:val="24"/>
            <w:szCs w:val="24"/>
          </w:rPr>
          <w:fldChar w:fldCharType="end"/>
        </w:r>
      </w:hyperlink>
    </w:p>
    <w:p w:rsidR="005A3438" w:rsidRPr="004E14CF" w:rsidRDefault="00E93B09" w:rsidP="005A3438">
      <w:pPr>
        <w:pStyle w:val="Verzeichnis3"/>
        <w:tabs>
          <w:tab w:val="left" w:pos="1200"/>
        </w:tabs>
        <w:rPr>
          <w:rStyle w:val="Hyperlink"/>
          <w:rFonts w:ascii="Arial Narrow" w:hAnsi="Arial Narrow"/>
          <w:sz w:val="24"/>
          <w:szCs w:val="24"/>
        </w:rPr>
      </w:pPr>
      <w:hyperlink w:anchor="_Toc204062107" w:history="1">
        <w:r w:rsidR="005A3438" w:rsidRPr="004E14CF">
          <w:rPr>
            <w:rStyle w:val="Hyperlink"/>
            <w:rFonts w:ascii="Arial Narrow" w:hAnsi="Arial Narrow"/>
            <w:sz w:val="24"/>
            <w:szCs w:val="24"/>
          </w:rPr>
          <w:t>2.4.4.</w:t>
        </w:r>
        <w:r w:rsidR="005A3438" w:rsidRPr="004E14CF">
          <w:rPr>
            <w:rFonts w:ascii="Arial Narrow" w:hAnsi="Arial Narrow" w:cs="Times New Roman"/>
            <w:sz w:val="24"/>
            <w:szCs w:val="24"/>
          </w:rPr>
          <w:tab/>
          <w:t>Interaktive Whiteboards</w:t>
        </w:r>
        <w:r w:rsidR="000B083B">
          <w:rPr>
            <w:rFonts w:ascii="Arial Narrow" w:hAnsi="Arial Narrow" w:cs="Times New Roman"/>
            <w:sz w:val="24"/>
            <w:szCs w:val="24"/>
          </w:rPr>
          <w:t>, Mobile Touchdisplays</w:t>
        </w:r>
        <w:r w:rsidR="005A3438" w:rsidRPr="004E14CF">
          <w:rPr>
            <w:rFonts w:ascii="Arial Narrow" w:hAnsi="Arial Narrow"/>
            <w:webHidden/>
            <w:sz w:val="24"/>
            <w:szCs w:val="24"/>
          </w:rPr>
          <w:tab/>
        </w:r>
        <w:r w:rsidR="005A3438" w:rsidRPr="004E14CF">
          <w:rPr>
            <w:rFonts w:ascii="Arial Narrow" w:hAnsi="Arial Narrow"/>
            <w:webHidden/>
            <w:sz w:val="24"/>
            <w:szCs w:val="24"/>
          </w:rPr>
          <w:fldChar w:fldCharType="begin"/>
        </w:r>
        <w:r w:rsidR="005A3438" w:rsidRPr="004E14CF">
          <w:rPr>
            <w:rFonts w:ascii="Arial Narrow" w:hAnsi="Arial Narrow"/>
            <w:webHidden/>
            <w:sz w:val="24"/>
            <w:szCs w:val="24"/>
          </w:rPr>
          <w:instrText xml:space="preserve"> PAGEREF _Toc204062107 \h </w:instrText>
        </w:r>
        <w:r w:rsidR="005A3438" w:rsidRPr="004E14CF">
          <w:rPr>
            <w:rFonts w:ascii="Arial Narrow" w:hAnsi="Arial Narrow"/>
            <w:webHidden/>
            <w:sz w:val="24"/>
            <w:szCs w:val="24"/>
          </w:rPr>
        </w:r>
        <w:r w:rsidR="005A3438" w:rsidRPr="004E14CF">
          <w:rPr>
            <w:rFonts w:ascii="Arial Narrow" w:hAnsi="Arial Narrow"/>
            <w:webHidden/>
            <w:sz w:val="24"/>
            <w:szCs w:val="24"/>
          </w:rPr>
          <w:fldChar w:fldCharType="separate"/>
        </w:r>
        <w:r w:rsidR="00872E58">
          <w:rPr>
            <w:rFonts w:ascii="Arial Narrow" w:hAnsi="Arial Narrow"/>
            <w:webHidden/>
            <w:sz w:val="24"/>
            <w:szCs w:val="24"/>
          </w:rPr>
          <w:t>4</w:t>
        </w:r>
        <w:r w:rsidR="005A3438" w:rsidRPr="004E14CF">
          <w:rPr>
            <w:rFonts w:ascii="Arial Narrow" w:hAnsi="Arial Narrow"/>
            <w:webHidden/>
            <w:sz w:val="24"/>
            <w:szCs w:val="24"/>
          </w:rPr>
          <w:fldChar w:fldCharType="end"/>
        </w:r>
      </w:hyperlink>
    </w:p>
    <w:p w:rsidR="00B532DF" w:rsidRDefault="00E93B09">
      <w:pPr>
        <w:pStyle w:val="Verzeichnis2"/>
        <w:rPr>
          <w:rFonts w:ascii="Arial Narrow" w:hAnsi="Arial Narrow"/>
          <w:sz w:val="24"/>
          <w:szCs w:val="24"/>
        </w:rPr>
      </w:pPr>
      <w:hyperlink w:anchor="_Toc204062109" w:history="1">
        <w:r w:rsidR="00B532DF" w:rsidRPr="004E14CF">
          <w:rPr>
            <w:rStyle w:val="Hyperlink"/>
            <w:rFonts w:ascii="Arial Narrow" w:hAnsi="Arial Narrow"/>
            <w:sz w:val="24"/>
            <w:szCs w:val="24"/>
          </w:rPr>
          <w:t>2.</w:t>
        </w:r>
        <w:r w:rsidR="00547673" w:rsidRPr="004E14CF">
          <w:rPr>
            <w:rStyle w:val="Hyperlink"/>
            <w:rFonts w:ascii="Arial Narrow" w:hAnsi="Arial Narrow"/>
            <w:sz w:val="24"/>
            <w:szCs w:val="24"/>
          </w:rPr>
          <w:t>5</w:t>
        </w:r>
        <w:r w:rsidR="00B532DF" w:rsidRPr="004E14CF">
          <w:rPr>
            <w:rFonts w:ascii="Arial Narrow" w:hAnsi="Arial Narrow" w:cs="Times New Roman"/>
            <w:b w:val="0"/>
            <w:sz w:val="24"/>
            <w:szCs w:val="24"/>
          </w:rPr>
          <w:tab/>
        </w:r>
        <w:r w:rsidR="00B532DF" w:rsidRPr="001427EF">
          <w:rPr>
            <w:rStyle w:val="Hyperlink"/>
            <w:rFonts w:ascii="Arial Narrow" w:hAnsi="Arial Narrow"/>
            <w:sz w:val="24"/>
            <w:szCs w:val="24"/>
          </w:rPr>
          <w:t>Förderverein</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_Toc204062109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5</w:t>
        </w:r>
        <w:r w:rsidR="00B532DF" w:rsidRPr="004E14CF">
          <w:rPr>
            <w:rFonts w:ascii="Arial Narrow" w:hAnsi="Arial Narrow"/>
            <w:webHidden/>
            <w:sz w:val="24"/>
            <w:szCs w:val="24"/>
          </w:rPr>
          <w:fldChar w:fldCharType="end"/>
        </w:r>
      </w:hyperlink>
    </w:p>
    <w:p w:rsidR="001427EF" w:rsidRDefault="001427EF" w:rsidP="001427EF">
      <w:pPr>
        <w:pStyle w:val="Verzeichnis2"/>
        <w:rPr>
          <w:rFonts w:ascii="Arial Narrow" w:hAnsi="Arial Narrow"/>
          <w:sz w:val="24"/>
          <w:szCs w:val="24"/>
        </w:rPr>
      </w:pPr>
      <w:hyperlink w:anchor="_Toc204062109" w:history="1">
        <w:r w:rsidRPr="004E14CF">
          <w:rPr>
            <w:rStyle w:val="Hyperlink"/>
            <w:rFonts w:ascii="Arial Narrow" w:hAnsi="Arial Narrow"/>
            <w:sz w:val="24"/>
            <w:szCs w:val="24"/>
          </w:rPr>
          <w:t>2.</w:t>
        </w:r>
        <w:r>
          <w:rPr>
            <w:rStyle w:val="Hyperlink"/>
            <w:rFonts w:ascii="Arial Narrow" w:hAnsi="Arial Narrow"/>
            <w:sz w:val="24"/>
            <w:szCs w:val="24"/>
          </w:rPr>
          <w:t>6</w:t>
        </w:r>
        <w:r w:rsidRPr="004E14CF">
          <w:rPr>
            <w:rFonts w:ascii="Arial Narrow" w:hAnsi="Arial Narrow" w:cs="Times New Roman"/>
            <w:b w:val="0"/>
            <w:sz w:val="24"/>
            <w:szCs w:val="24"/>
          </w:rPr>
          <w:tab/>
        </w:r>
        <w:r w:rsidRPr="001427EF">
          <w:rPr>
            <w:rFonts w:ascii="Arial Narrow" w:hAnsi="Arial Narrow" w:cs="Times New Roman"/>
            <w:sz w:val="24"/>
            <w:szCs w:val="24"/>
          </w:rPr>
          <w:t xml:space="preserve">Qualitätsmanagement </w:t>
        </w:r>
        <w:r w:rsidRPr="004E14CF">
          <w:rPr>
            <w:rFonts w:ascii="Arial Narrow" w:hAnsi="Arial Narrow"/>
            <w:webHidden/>
            <w:sz w:val="24"/>
            <w:szCs w:val="24"/>
          </w:rPr>
          <w:tab/>
        </w:r>
        <w:r w:rsidRPr="004E14CF">
          <w:rPr>
            <w:rFonts w:ascii="Arial Narrow" w:hAnsi="Arial Narrow"/>
            <w:webHidden/>
            <w:sz w:val="24"/>
            <w:szCs w:val="24"/>
          </w:rPr>
          <w:fldChar w:fldCharType="begin"/>
        </w:r>
        <w:r w:rsidRPr="004E14CF">
          <w:rPr>
            <w:rFonts w:ascii="Arial Narrow" w:hAnsi="Arial Narrow"/>
            <w:webHidden/>
            <w:sz w:val="24"/>
            <w:szCs w:val="24"/>
          </w:rPr>
          <w:instrText xml:space="preserve"> PAGEREF _Toc204062109 \h </w:instrText>
        </w:r>
        <w:r w:rsidRPr="004E14CF">
          <w:rPr>
            <w:rFonts w:ascii="Arial Narrow" w:hAnsi="Arial Narrow"/>
            <w:webHidden/>
            <w:sz w:val="24"/>
            <w:szCs w:val="24"/>
          </w:rPr>
        </w:r>
        <w:r w:rsidRPr="004E14CF">
          <w:rPr>
            <w:rFonts w:ascii="Arial Narrow" w:hAnsi="Arial Narrow"/>
            <w:webHidden/>
            <w:sz w:val="24"/>
            <w:szCs w:val="24"/>
          </w:rPr>
          <w:fldChar w:fldCharType="separate"/>
        </w:r>
        <w:r w:rsidR="00872E58">
          <w:rPr>
            <w:rFonts w:ascii="Arial Narrow" w:hAnsi="Arial Narrow"/>
            <w:webHidden/>
            <w:sz w:val="24"/>
            <w:szCs w:val="24"/>
          </w:rPr>
          <w:t>5</w:t>
        </w:r>
        <w:r w:rsidRPr="004E14CF">
          <w:rPr>
            <w:rFonts w:ascii="Arial Narrow" w:hAnsi="Arial Narrow"/>
            <w:webHidden/>
            <w:sz w:val="24"/>
            <w:szCs w:val="24"/>
          </w:rPr>
          <w:fldChar w:fldCharType="end"/>
        </w:r>
      </w:hyperlink>
    </w:p>
    <w:p w:rsidR="001427EF" w:rsidRPr="001427EF" w:rsidRDefault="001427EF" w:rsidP="001427EF"/>
    <w:p w:rsidR="00B532DF" w:rsidRPr="004E14CF" w:rsidRDefault="00E93B09">
      <w:pPr>
        <w:pStyle w:val="Verzeichnis1"/>
        <w:tabs>
          <w:tab w:val="left" w:pos="822"/>
        </w:tabs>
        <w:rPr>
          <w:rFonts w:ascii="Arial Narrow" w:hAnsi="Arial Narrow" w:cs="Times New Roman"/>
          <w:b w:val="0"/>
          <w:i w:val="0"/>
          <w:szCs w:val="24"/>
        </w:rPr>
      </w:pPr>
      <w:hyperlink w:anchor="_Toc204062110" w:history="1">
        <w:r w:rsidR="00B532DF" w:rsidRPr="004E14CF">
          <w:rPr>
            <w:rStyle w:val="Hyperlink"/>
            <w:rFonts w:ascii="Arial Narrow" w:hAnsi="Arial Narrow"/>
            <w:szCs w:val="24"/>
          </w:rPr>
          <w:t>3</w:t>
        </w:r>
        <w:r w:rsidR="00B532DF" w:rsidRPr="004E14CF">
          <w:rPr>
            <w:rFonts w:ascii="Arial Narrow" w:hAnsi="Arial Narrow" w:cs="Times New Roman"/>
            <w:b w:val="0"/>
            <w:i w:val="0"/>
            <w:szCs w:val="24"/>
          </w:rPr>
          <w:tab/>
        </w:r>
        <w:r w:rsidR="00B532DF" w:rsidRPr="004E14CF">
          <w:rPr>
            <w:rStyle w:val="Hyperlink"/>
            <w:rFonts w:ascii="Arial Narrow" w:hAnsi="Arial Narrow"/>
            <w:szCs w:val="24"/>
          </w:rPr>
          <w:t>Kurse, Seminare, Bildungsurlaub, Studienfahrten</w:t>
        </w:r>
        <w:r w:rsidR="00B532DF" w:rsidRPr="004E14CF">
          <w:rPr>
            <w:rFonts w:ascii="Arial Narrow" w:hAnsi="Arial Narrow"/>
            <w:webHidden/>
            <w:szCs w:val="24"/>
          </w:rPr>
          <w:tab/>
        </w:r>
        <w:r w:rsidR="00B532DF" w:rsidRPr="004E14CF">
          <w:rPr>
            <w:rFonts w:ascii="Arial Narrow" w:hAnsi="Arial Narrow"/>
            <w:webHidden/>
            <w:szCs w:val="24"/>
          </w:rPr>
          <w:fldChar w:fldCharType="begin"/>
        </w:r>
        <w:r w:rsidR="00B532DF" w:rsidRPr="004E14CF">
          <w:rPr>
            <w:rFonts w:ascii="Arial Narrow" w:hAnsi="Arial Narrow"/>
            <w:webHidden/>
            <w:szCs w:val="24"/>
          </w:rPr>
          <w:instrText xml:space="preserve"> PAGEREF _Toc204062110 \h </w:instrText>
        </w:r>
        <w:r w:rsidR="00B532DF" w:rsidRPr="004E14CF">
          <w:rPr>
            <w:rFonts w:ascii="Arial Narrow" w:hAnsi="Arial Narrow"/>
            <w:webHidden/>
            <w:szCs w:val="24"/>
          </w:rPr>
        </w:r>
        <w:r w:rsidR="00B532DF" w:rsidRPr="004E14CF">
          <w:rPr>
            <w:rFonts w:ascii="Arial Narrow" w:hAnsi="Arial Narrow"/>
            <w:webHidden/>
            <w:szCs w:val="24"/>
          </w:rPr>
          <w:fldChar w:fldCharType="separate"/>
        </w:r>
        <w:r w:rsidR="00872E58">
          <w:rPr>
            <w:rFonts w:ascii="Arial Narrow" w:hAnsi="Arial Narrow"/>
            <w:webHidden/>
            <w:szCs w:val="24"/>
          </w:rPr>
          <w:t>5</w:t>
        </w:r>
        <w:r w:rsidR="00B532DF" w:rsidRPr="004E14CF">
          <w:rPr>
            <w:rFonts w:ascii="Arial Narrow" w:hAnsi="Arial Narrow"/>
            <w:webHidden/>
            <w:szCs w:val="24"/>
          </w:rPr>
          <w:fldChar w:fldCharType="end"/>
        </w:r>
      </w:hyperlink>
    </w:p>
    <w:p w:rsidR="00A44B11" w:rsidRDefault="00A44B11" w:rsidP="00A44B11">
      <w:pPr>
        <w:pStyle w:val="Verzeichnis2"/>
        <w:rPr>
          <w:rFonts w:ascii="Arial Narrow" w:hAnsi="Arial Narrow"/>
          <w:sz w:val="24"/>
          <w:szCs w:val="24"/>
        </w:rPr>
      </w:pPr>
      <w:hyperlink w:anchor="_Toc204062111" w:history="1">
        <w:r w:rsidRPr="004E14CF">
          <w:rPr>
            <w:rStyle w:val="Hyperlink"/>
            <w:rFonts w:ascii="Arial Narrow" w:hAnsi="Arial Narrow"/>
            <w:sz w:val="24"/>
            <w:szCs w:val="24"/>
          </w:rPr>
          <w:t>3</w:t>
        </w:r>
        <w:r>
          <w:rPr>
            <w:rStyle w:val="Hyperlink"/>
            <w:rFonts w:ascii="Arial Narrow" w:hAnsi="Arial Narrow"/>
            <w:sz w:val="24"/>
            <w:szCs w:val="24"/>
          </w:rPr>
          <w:t>.1</w:t>
        </w:r>
        <w:r w:rsidRPr="004E14CF">
          <w:rPr>
            <w:rFonts w:ascii="Arial Narrow" w:hAnsi="Arial Narrow" w:cs="Times New Roman"/>
            <w:b w:val="0"/>
            <w:sz w:val="24"/>
            <w:szCs w:val="24"/>
          </w:rPr>
          <w:tab/>
        </w:r>
        <w:r w:rsidRPr="00A44B11">
          <w:rPr>
            <w:rStyle w:val="Hyperlink"/>
            <w:rFonts w:ascii="Arial Narrow" w:hAnsi="Arial Narrow"/>
            <w:sz w:val="24"/>
            <w:szCs w:val="24"/>
          </w:rPr>
          <w:t>Veranstaltungsformate</w:t>
        </w:r>
        <w:r w:rsidRPr="004E14CF">
          <w:rPr>
            <w:rFonts w:ascii="Arial Narrow" w:hAnsi="Arial Narrow"/>
            <w:webHidden/>
            <w:sz w:val="24"/>
            <w:szCs w:val="24"/>
          </w:rPr>
          <w:tab/>
        </w:r>
        <w:r w:rsidRPr="004E14CF">
          <w:rPr>
            <w:rFonts w:ascii="Arial Narrow" w:hAnsi="Arial Narrow"/>
            <w:webHidden/>
            <w:sz w:val="24"/>
            <w:szCs w:val="24"/>
          </w:rPr>
          <w:fldChar w:fldCharType="begin"/>
        </w:r>
        <w:r w:rsidRPr="004E14CF">
          <w:rPr>
            <w:rFonts w:ascii="Arial Narrow" w:hAnsi="Arial Narrow"/>
            <w:webHidden/>
            <w:sz w:val="24"/>
            <w:szCs w:val="24"/>
          </w:rPr>
          <w:instrText xml:space="preserve"> PAGEREF _Toc204062111 \h </w:instrText>
        </w:r>
        <w:r w:rsidRPr="004E14CF">
          <w:rPr>
            <w:rFonts w:ascii="Arial Narrow" w:hAnsi="Arial Narrow"/>
            <w:webHidden/>
            <w:sz w:val="24"/>
            <w:szCs w:val="24"/>
          </w:rPr>
        </w:r>
        <w:r w:rsidRPr="004E14CF">
          <w:rPr>
            <w:rFonts w:ascii="Arial Narrow" w:hAnsi="Arial Narrow"/>
            <w:webHidden/>
            <w:sz w:val="24"/>
            <w:szCs w:val="24"/>
          </w:rPr>
          <w:fldChar w:fldCharType="separate"/>
        </w:r>
        <w:r w:rsidR="00872E58">
          <w:rPr>
            <w:rFonts w:ascii="Arial Narrow" w:hAnsi="Arial Narrow"/>
            <w:webHidden/>
            <w:sz w:val="24"/>
            <w:szCs w:val="24"/>
          </w:rPr>
          <w:t>5</w:t>
        </w:r>
        <w:r w:rsidRPr="004E14CF">
          <w:rPr>
            <w:rFonts w:ascii="Arial Narrow" w:hAnsi="Arial Narrow"/>
            <w:webHidden/>
            <w:sz w:val="24"/>
            <w:szCs w:val="24"/>
          </w:rPr>
          <w:fldChar w:fldCharType="end"/>
        </w:r>
      </w:hyperlink>
    </w:p>
    <w:p w:rsidR="00B532DF" w:rsidRDefault="00E93B09">
      <w:pPr>
        <w:pStyle w:val="Verzeichnis2"/>
        <w:rPr>
          <w:rFonts w:ascii="Arial Narrow" w:hAnsi="Arial Narrow"/>
          <w:sz w:val="24"/>
          <w:szCs w:val="24"/>
        </w:rPr>
      </w:pPr>
      <w:hyperlink w:anchor="_Toc204062111" w:history="1">
        <w:r w:rsidR="00B532DF" w:rsidRPr="004E14CF">
          <w:rPr>
            <w:rStyle w:val="Hyperlink"/>
            <w:rFonts w:ascii="Arial Narrow" w:hAnsi="Arial Narrow"/>
            <w:sz w:val="24"/>
            <w:szCs w:val="24"/>
          </w:rPr>
          <w:t>3.</w:t>
        </w:r>
        <w:r w:rsidR="00A44B11">
          <w:rPr>
            <w:rStyle w:val="Hyperlink"/>
            <w:rFonts w:ascii="Arial Narrow" w:hAnsi="Arial Narrow"/>
            <w:sz w:val="24"/>
            <w:szCs w:val="24"/>
          </w:rPr>
          <w:t>2</w:t>
        </w:r>
        <w:r w:rsidR="00B532DF" w:rsidRPr="004E14CF">
          <w:rPr>
            <w:rFonts w:ascii="Arial Narrow" w:hAnsi="Arial Narrow" w:cs="Times New Roman"/>
            <w:b w:val="0"/>
            <w:sz w:val="24"/>
            <w:szCs w:val="24"/>
          </w:rPr>
          <w:tab/>
        </w:r>
        <w:r w:rsidR="00B532DF" w:rsidRPr="004E14CF">
          <w:rPr>
            <w:rStyle w:val="Hyperlink"/>
            <w:rFonts w:ascii="Arial Narrow" w:hAnsi="Arial Narrow"/>
            <w:sz w:val="24"/>
            <w:szCs w:val="24"/>
          </w:rPr>
          <w:t>Fragen von Kunden zum Thema „Anmelden &amp; Bezahlen“</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_Toc204062111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5</w:t>
        </w:r>
        <w:r w:rsidR="00B532DF" w:rsidRPr="004E14CF">
          <w:rPr>
            <w:rFonts w:ascii="Arial Narrow" w:hAnsi="Arial Narrow"/>
            <w:webHidden/>
            <w:sz w:val="24"/>
            <w:szCs w:val="24"/>
          </w:rPr>
          <w:fldChar w:fldCharType="end"/>
        </w:r>
      </w:hyperlink>
    </w:p>
    <w:p w:rsidR="00B532DF" w:rsidRPr="004E14CF" w:rsidRDefault="00E93B09">
      <w:pPr>
        <w:pStyle w:val="Verzeichnis2"/>
        <w:rPr>
          <w:rFonts w:ascii="Arial Narrow" w:hAnsi="Arial Narrow" w:cs="Times New Roman"/>
          <w:b w:val="0"/>
          <w:sz w:val="24"/>
          <w:szCs w:val="24"/>
        </w:rPr>
      </w:pPr>
      <w:hyperlink w:anchor="_Toc204062112" w:history="1">
        <w:r w:rsidR="00B532DF" w:rsidRPr="004E14CF">
          <w:rPr>
            <w:rStyle w:val="Hyperlink"/>
            <w:rFonts w:ascii="Arial Narrow" w:hAnsi="Arial Narrow"/>
            <w:sz w:val="24"/>
            <w:szCs w:val="24"/>
          </w:rPr>
          <w:t>3.</w:t>
        </w:r>
        <w:r w:rsidR="00A44B11">
          <w:rPr>
            <w:rStyle w:val="Hyperlink"/>
            <w:rFonts w:ascii="Arial Narrow" w:hAnsi="Arial Narrow"/>
            <w:sz w:val="24"/>
            <w:szCs w:val="24"/>
          </w:rPr>
          <w:t>3</w:t>
        </w:r>
        <w:r w:rsidR="00B532DF" w:rsidRPr="004E14CF">
          <w:rPr>
            <w:rFonts w:ascii="Arial Narrow" w:hAnsi="Arial Narrow" w:cs="Times New Roman"/>
            <w:b w:val="0"/>
            <w:sz w:val="24"/>
            <w:szCs w:val="24"/>
          </w:rPr>
          <w:tab/>
        </w:r>
        <w:r w:rsidR="00B532DF" w:rsidRPr="004E14CF">
          <w:rPr>
            <w:rStyle w:val="Hyperlink"/>
            <w:rFonts w:ascii="Arial Narrow" w:hAnsi="Arial Narrow"/>
            <w:sz w:val="24"/>
            <w:szCs w:val="24"/>
          </w:rPr>
          <w:t>Zustandekommen eines Kurses</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_Toc204062112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6</w:t>
        </w:r>
        <w:r w:rsidR="00B532DF" w:rsidRPr="004E14CF">
          <w:rPr>
            <w:rFonts w:ascii="Arial Narrow" w:hAnsi="Arial Narrow"/>
            <w:webHidden/>
            <w:sz w:val="24"/>
            <w:szCs w:val="24"/>
          </w:rPr>
          <w:fldChar w:fldCharType="end"/>
        </w:r>
      </w:hyperlink>
    </w:p>
    <w:p w:rsidR="00B532DF" w:rsidRPr="004E14CF" w:rsidRDefault="00E93B09">
      <w:pPr>
        <w:pStyle w:val="Verzeichnis3"/>
        <w:tabs>
          <w:tab w:val="left" w:pos="1200"/>
        </w:tabs>
        <w:rPr>
          <w:rFonts w:ascii="Arial Narrow" w:hAnsi="Arial Narrow" w:cs="Times New Roman"/>
          <w:sz w:val="24"/>
          <w:szCs w:val="24"/>
        </w:rPr>
      </w:pPr>
      <w:hyperlink w:anchor="_Toc204062113" w:history="1">
        <w:r w:rsidR="00B532DF" w:rsidRPr="004E14CF">
          <w:rPr>
            <w:rStyle w:val="Hyperlink"/>
            <w:rFonts w:ascii="Arial Narrow" w:hAnsi="Arial Narrow"/>
            <w:sz w:val="24"/>
            <w:szCs w:val="24"/>
          </w:rPr>
          <w:t>3.</w:t>
        </w:r>
        <w:r w:rsidR="00A44B11">
          <w:rPr>
            <w:rStyle w:val="Hyperlink"/>
            <w:rFonts w:ascii="Arial Narrow" w:hAnsi="Arial Narrow"/>
            <w:sz w:val="24"/>
            <w:szCs w:val="24"/>
          </w:rPr>
          <w:t>3</w:t>
        </w:r>
        <w:r w:rsidR="00B532DF" w:rsidRPr="004E14CF">
          <w:rPr>
            <w:rStyle w:val="Hyperlink"/>
            <w:rFonts w:ascii="Arial Narrow" w:hAnsi="Arial Narrow"/>
            <w:sz w:val="24"/>
            <w:szCs w:val="24"/>
          </w:rPr>
          <w:t>.1</w:t>
        </w:r>
        <w:r w:rsidR="00B532DF" w:rsidRPr="004E14CF">
          <w:rPr>
            <w:rFonts w:ascii="Arial Narrow" w:hAnsi="Arial Narrow" w:cs="Times New Roman"/>
            <w:sz w:val="24"/>
            <w:szCs w:val="24"/>
          </w:rPr>
          <w:tab/>
        </w:r>
        <w:r w:rsidR="00B532DF" w:rsidRPr="004E14CF">
          <w:rPr>
            <w:rStyle w:val="Hyperlink"/>
            <w:rFonts w:ascii="Arial Narrow" w:hAnsi="Arial Narrow"/>
            <w:sz w:val="24"/>
            <w:szCs w:val="24"/>
          </w:rPr>
          <w:t>Kurse mit Entgelt</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_Toc204062113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6</w:t>
        </w:r>
        <w:r w:rsidR="00B532DF" w:rsidRPr="004E14CF">
          <w:rPr>
            <w:rFonts w:ascii="Arial Narrow" w:hAnsi="Arial Narrow"/>
            <w:webHidden/>
            <w:sz w:val="24"/>
            <w:szCs w:val="24"/>
          </w:rPr>
          <w:fldChar w:fldCharType="end"/>
        </w:r>
      </w:hyperlink>
    </w:p>
    <w:p w:rsidR="00B532DF" w:rsidRPr="004E14CF" w:rsidRDefault="00E93B09">
      <w:pPr>
        <w:pStyle w:val="Verzeichnis3"/>
        <w:tabs>
          <w:tab w:val="left" w:pos="1200"/>
        </w:tabs>
        <w:rPr>
          <w:rFonts w:ascii="Arial Narrow" w:hAnsi="Arial Narrow" w:cs="Times New Roman"/>
          <w:sz w:val="24"/>
          <w:szCs w:val="24"/>
        </w:rPr>
      </w:pPr>
      <w:hyperlink w:anchor="_Toc204062114" w:history="1">
        <w:r w:rsidR="00A44B11">
          <w:rPr>
            <w:rStyle w:val="Hyperlink"/>
            <w:rFonts w:ascii="Arial Narrow" w:hAnsi="Arial Narrow"/>
            <w:sz w:val="24"/>
            <w:szCs w:val="24"/>
          </w:rPr>
          <w:t>3.3</w:t>
        </w:r>
        <w:r w:rsidR="00B532DF" w:rsidRPr="004E14CF">
          <w:rPr>
            <w:rStyle w:val="Hyperlink"/>
            <w:rFonts w:ascii="Arial Narrow" w:hAnsi="Arial Narrow"/>
            <w:sz w:val="24"/>
            <w:szCs w:val="24"/>
          </w:rPr>
          <w:t>.2</w:t>
        </w:r>
        <w:r w:rsidR="00B532DF" w:rsidRPr="004E14CF">
          <w:rPr>
            <w:rFonts w:ascii="Arial Narrow" w:hAnsi="Arial Narrow" w:cs="Times New Roman"/>
            <w:sz w:val="24"/>
            <w:szCs w:val="24"/>
          </w:rPr>
          <w:tab/>
        </w:r>
        <w:r w:rsidR="00B532DF" w:rsidRPr="004E14CF">
          <w:rPr>
            <w:rStyle w:val="Hyperlink"/>
            <w:rFonts w:ascii="Arial Narrow" w:hAnsi="Arial Narrow"/>
            <w:sz w:val="24"/>
            <w:szCs w:val="24"/>
          </w:rPr>
          <w:t>Entgeltfreie Kurse und Gesprächskreise</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_Toc204062114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6</w:t>
        </w:r>
        <w:r w:rsidR="00B532DF" w:rsidRPr="004E14CF">
          <w:rPr>
            <w:rFonts w:ascii="Arial Narrow" w:hAnsi="Arial Narrow"/>
            <w:webHidden/>
            <w:sz w:val="24"/>
            <w:szCs w:val="24"/>
          </w:rPr>
          <w:fldChar w:fldCharType="end"/>
        </w:r>
      </w:hyperlink>
    </w:p>
    <w:p w:rsidR="00B532DF" w:rsidRPr="004E14CF" w:rsidRDefault="00E93B09">
      <w:pPr>
        <w:pStyle w:val="Verzeichnis2"/>
        <w:rPr>
          <w:rFonts w:ascii="Arial Narrow" w:hAnsi="Arial Narrow" w:cs="Times New Roman"/>
          <w:b w:val="0"/>
          <w:sz w:val="24"/>
          <w:szCs w:val="24"/>
        </w:rPr>
      </w:pPr>
      <w:hyperlink w:anchor="_Toc204062115" w:history="1">
        <w:r w:rsidR="00B532DF" w:rsidRPr="004E14CF">
          <w:rPr>
            <w:rStyle w:val="Hyperlink"/>
            <w:rFonts w:ascii="Arial Narrow" w:hAnsi="Arial Narrow"/>
            <w:sz w:val="24"/>
            <w:szCs w:val="24"/>
          </w:rPr>
          <w:t>3.</w:t>
        </w:r>
        <w:r w:rsidR="00A44B11">
          <w:rPr>
            <w:rStyle w:val="Hyperlink"/>
            <w:rFonts w:ascii="Arial Narrow" w:hAnsi="Arial Narrow"/>
            <w:sz w:val="24"/>
            <w:szCs w:val="24"/>
          </w:rPr>
          <w:t>4</w:t>
        </w:r>
        <w:r w:rsidR="00B532DF" w:rsidRPr="004E14CF">
          <w:rPr>
            <w:rFonts w:ascii="Arial Narrow" w:hAnsi="Arial Narrow" w:cs="Times New Roman"/>
            <w:b w:val="0"/>
            <w:sz w:val="24"/>
            <w:szCs w:val="24"/>
          </w:rPr>
          <w:tab/>
        </w:r>
        <w:r w:rsidR="00B532DF" w:rsidRPr="004E14CF">
          <w:rPr>
            <w:rStyle w:val="Hyperlink"/>
            <w:rFonts w:ascii="Arial Narrow" w:hAnsi="Arial Narrow"/>
            <w:sz w:val="24"/>
            <w:szCs w:val="24"/>
          </w:rPr>
          <w:t>Teilnahme am Kurs</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_Toc204062115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6</w:t>
        </w:r>
        <w:r w:rsidR="00B532DF" w:rsidRPr="004E14CF">
          <w:rPr>
            <w:rFonts w:ascii="Arial Narrow" w:hAnsi="Arial Narrow"/>
            <w:webHidden/>
            <w:sz w:val="24"/>
            <w:szCs w:val="24"/>
          </w:rPr>
          <w:fldChar w:fldCharType="end"/>
        </w:r>
      </w:hyperlink>
    </w:p>
    <w:p w:rsidR="00B532DF" w:rsidRPr="004E14CF" w:rsidRDefault="00E93B09">
      <w:pPr>
        <w:pStyle w:val="Verzeichnis2"/>
        <w:rPr>
          <w:rFonts w:ascii="Arial Narrow" w:hAnsi="Arial Narrow" w:cs="Times New Roman"/>
          <w:b w:val="0"/>
          <w:sz w:val="24"/>
          <w:szCs w:val="24"/>
        </w:rPr>
      </w:pPr>
      <w:hyperlink w:anchor="_Toc204062116" w:history="1">
        <w:r w:rsidR="00B532DF" w:rsidRPr="004E14CF">
          <w:rPr>
            <w:rStyle w:val="Hyperlink"/>
            <w:rFonts w:ascii="Arial Narrow" w:hAnsi="Arial Narrow"/>
            <w:sz w:val="24"/>
            <w:szCs w:val="24"/>
          </w:rPr>
          <w:t>3.</w:t>
        </w:r>
        <w:r w:rsidR="00A44B11">
          <w:rPr>
            <w:rStyle w:val="Hyperlink"/>
            <w:rFonts w:ascii="Arial Narrow" w:hAnsi="Arial Narrow"/>
            <w:sz w:val="24"/>
            <w:szCs w:val="24"/>
          </w:rPr>
          <w:t>5</w:t>
        </w:r>
        <w:r w:rsidR="00B532DF" w:rsidRPr="004E14CF">
          <w:rPr>
            <w:rFonts w:ascii="Arial Narrow" w:hAnsi="Arial Narrow" w:cs="Times New Roman"/>
            <w:b w:val="0"/>
            <w:sz w:val="24"/>
            <w:szCs w:val="24"/>
          </w:rPr>
          <w:tab/>
        </w:r>
        <w:r w:rsidR="00B532DF" w:rsidRPr="004E14CF">
          <w:rPr>
            <w:rStyle w:val="Hyperlink"/>
            <w:rFonts w:ascii="Arial Narrow" w:hAnsi="Arial Narrow"/>
            <w:sz w:val="24"/>
            <w:szCs w:val="24"/>
          </w:rPr>
          <w:t>Termin- oder Ortsänderungen</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_Toc204062116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7</w:t>
        </w:r>
        <w:r w:rsidR="00B532DF" w:rsidRPr="004E14CF">
          <w:rPr>
            <w:rFonts w:ascii="Arial Narrow" w:hAnsi="Arial Narrow"/>
            <w:webHidden/>
            <w:sz w:val="24"/>
            <w:szCs w:val="24"/>
          </w:rPr>
          <w:fldChar w:fldCharType="end"/>
        </w:r>
      </w:hyperlink>
    </w:p>
    <w:p w:rsidR="00B532DF" w:rsidRPr="004E14CF" w:rsidRDefault="00E93B09">
      <w:pPr>
        <w:pStyle w:val="Verzeichnis2"/>
        <w:rPr>
          <w:rFonts w:ascii="Arial Narrow" w:hAnsi="Arial Narrow" w:cs="Times New Roman"/>
          <w:b w:val="0"/>
          <w:sz w:val="24"/>
          <w:szCs w:val="24"/>
        </w:rPr>
      </w:pPr>
      <w:hyperlink w:anchor="_Toc204062117" w:history="1">
        <w:r w:rsidR="00B532DF" w:rsidRPr="004E14CF">
          <w:rPr>
            <w:rStyle w:val="Hyperlink"/>
            <w:rFonts w:ascii="Arial Narrow" w:hAnsi="Arial Narrow"/>
            <w:sz w:val="24"/>
            <w:szCs w:val="24"/>
          </w:rPr>
          <w:t>3.</w:t>
        </w:r>
        <w:r w:rsidR="00A44B11">
          <w:rPr>
            <w:rStyle w:val="Hyperlink"/>
            <w:rFonts w:ascii="Arial Narrow" w:hAnsi="Arial Narrow"/>
            <w:sz w:val="24"/>
            <w:szCs w:val="24"/>
          </w:rPr>
          <w:t>6</w:t>
        </w:r>
        <w:r w:rsidR="00B532DF" w:rsidRPr="004E14CF">
          <w:rPr>
            <w:rFonts w:ascii="Arial Narrow" w:hAnsi="Arial Narrow" w:cs="Times New Roman"/>
            <w:b w:val="0"/>
            <w:sz w:val="24"/>
            <w:szCs w:val="24"/>
          </w:rPr>
          <w:tab/>
        </w:r>
        <w:r w:rsidR="00B532DF" w:rsidRPr="004E14CF">
          <w:rPr>
            <w:rStyle w:val="Hyperlink"/>
            <w:rFonts w:ascii="Arial Narrow" w:hAnsi="Arial Narrow"/>
            <w:sz w:val="24"/>
            <w:szCs w:val="24"/>
          </w:rPr>
          <w:t>Seminare nach Arbeitnehmerweiterbildungsgesetz NRW (Bildungsurlaub)</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_Toc204062117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7</w:t>
        </w:r>
        <w:r w:rsidR="00B532DF" w:rsidRPr="004E14CF">
          <w:rPr>
            <w:rFonts w:ascii="Arial Narrow" w:hAnsi="Arial Narrow"/>
            <w:webHidden/>
            <w:sz w:val="24"/>
            <w:szCs w:val="24"/>
          </w:rPr>
          <w:fldChar w:fldCharType="end"/>
        </w:r>
      </w:hyperlink>
    </w:p>
    <w:p w:rsidR="00B532DF" w:rsidRPr="004E14CF" w:rsidRDefault="00E93B09">
      <w:pPr>
        <w:pStyle w:val="Verzeichnis2"/>
        <w:rPr>
          <w:rFonts w:ascii="Arial Narrow" w:hAnsi="Arial Narrow" w:cs="Times New Roman"/>
          <w:b w:val="0"/>
          <w:sz w:val="24"/>
          <w:szCs w:val="24"/>
        </w:rPr>
      </w:pPr>
      <w:hyperlink w:anchor="_Toc204062118" w:history="1">
        <w:r w:rsidR="00B532DF" w:rsidRPr="004E14CF">
          <w:rPr>
            <w:rStyle w:val="Hyperlink"/>
            <w:rFonts w:ascii="Arial Narrow" w:hAnsi="Arial Narrow"/>
            <w:sz w:val="24"/>
            <w:szCs w:val="24"/>
          </w:rPr>
          <w:t>3.</w:t>
        </w:r>
        <w:r w:rsidR="00A44B11">
          <w:rPr>
            <w:rStyle w:val="Hyperlink"/>
            <w:rFonts w:ascii="Arial Narrow" w:hAnsi="Arial Narrow"/>
            <w:sz w:val="24"/>
            <w:szCs w:val="24"/>
          </w:rPr>
          <w:t>7</w:t>
        </w:r>
        <w:r w:rsidR="00B532DF" w:rsidRPr="004E14CF">
          <w:rPr>
            <w:rFonts w:ascii="Arial Narrow" w:hAnsi="Arial Narrow" w:cs="Times New Roman"/>
            <w:b w:val="0"/>
            <w:sz w:val="24"/>
            <w:szCs w:val="24"/>
          </w:rPr>
          <w:tab/>
        </w:r>
        <w:r w:rsidR="00B532DF" w:rsidRPr="004E14CF">
          <w:rPr>
            <w:rStyle w:val="Hyperlink"/>
            <w:rFonts w:ascii="Arial Narrow" w:hAnsi="Arial Narrow"/>
            <w:sz w:val="24"/>
            <w:szCs w:val="24"/>
          </w:rPr>
          <w:t>Teilnahmebescheinigung</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_Toc204062118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7</w:t>
        </w:r>
        <w:r w:rsidR="00B532DF" w:rsidRPr="004E14CF">
          <w:rPr>
            <w:rFonts w:ascii="Arial Narrow" w:hAnsi="Arial Narrow"/>
            <w:webHidden/>
            <w:sz w:val="24"/>
            <w:szCs w:val="24"/>
          </w:rPr>
          <w:fldChar w:fldCharType="end"/>
        </w:r>
      </w:hyperlink>
    </w:p>
    <w:p w:rsidR="00B532DF" w:rsidRPr="004E14CF" w:rsidRDefault="00E93B09">
      <w:pPr>
        <w:pStyle w:val="Verzeichnis2"/>
        <w:rPr>
          <w:rFonts w:ascii="Arial Narrow" w:hAnsi="Arial Narrow" w:cs="Times New Roman"/>
          <w:b w:val="0"/>
          <w:sz w:val="24"/>
          <w:szCs w:val="24"/>
        </w:rPr>
      </w:pPr>
      <w:hyperlink w:anchor="_Toc204062119" w:history="1">
        <w:r w:rsidR="00B532DF" w:rsidRPr="004E14CF">
          <w:rPr>
            <w:rStyle w:val="Hyperlink"/>
            <w:rFonts w:ascii="Arial Narrow" w:hAnsi="Arial Narrow"/>
            <w:sz w:val="24"/>
            <w:szCs w:val="24"/>
          </w:rPr>
          <w:t>3.</w:t>
        </w:r>
        <w:r w:rsidR="00A44B11">
          <w:rPr>
            <w:rStyle w:val="Hyperlink"/>
            <w:rFonts w:ascii="Arial Narrow" w:hAnsi="Arial Narrow"/>
            <w:sz w:val="24"/>
            <w:szCs w:val="24"/>
          </w:rPr>
          <w:t>8</w:t>
        </w:r>
        <w:r w:rsidR="00B532DF" w:rsidRPr="004E14CF">
          <w:rPr>
            <w:rFonts w:ascii="Arial Narrow" w:hAnsi="Arial Narrow" w:cs="Times New Roman"/>
            <w:b w:val="0"/>
            <w:sz w:val="24"/>
            <w:szCs w:val="24"/>
          </w:rPr>
          <w:tab/>
        </w:r>
        <w:r w:rsidR="00B532DF" w:rsidRPr="004E14CF">
          <w:rPr>
            <w:rStyle w:val="Hyperlink"/>
            <w:rFonts w:ascii="Arial Narrow" w:hAnsi="Arial Narrow"/>
            <w:sz w:val="24"/>
            <w:szCs w:val="24"/>
          </w:rPr>
          <w:t>Bewertungs-Fragebogen</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_Toc204062119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7</w:t>
        </w:r>
        <w:r w:rsidR="00B532DF" w:rsidRPr="004E14CF">
          <w:rPr>
            <w:rFonts w:ascii="Arial Narrow" w:hAnsi="Arial Narrow"/>
            <w:webHidden/>
            <w:sz w:val="24"/>
            <w:szCs w:val="24"/>
          </w:rPr>
          <w:fldChar w:fldCharType="end"/>
        </w:r>
      </w:hyperlink>
    </w:p>
    <w:p w:rsidR="00B532DF" w:rsidRPr="004E14CF" w:rsidRDefault="00E93B09">
      <w:pPr>
        <w:pStyle w:val="Verzeichnis1"/>
        <w:tabs>
          <w:tab w:val="left" w:pos="822"/>
        </w:tabs>
        <w:rPr>
          <w:rFonts w:ascii="Arial Narrow" w:hAnsi="Arial Narrow" w:cs="Times New Roman"/>
          <w:b w:val="0"/>
          <w:i w:val="0"/>
          <w:szCs w:val="24"/>
        </w:rPr>
      </w:pPr>
      <w:hyperlink w:anchor="_Toc204062120" w:history="1">
        <w:r w:rsidR="00B532DF" w:rsidRPr="004E14CF">
          <w:rPr>
            <w:rStyle w:val="Hyperlink"/>
            <w:rFonts w:ascii="Arial Narrow" w:hAnsi="Arial Narrow"/>
            <w:szCs w:val="24"/>
          </w:rPr>
          <w:t>4</w:t>
        </w:r>
        <w:r w:rsidR="00B532DF" w:rsidRPr="004E14CF">
          <w:rPr>
            <w:rFonts w:ascii="Arial Narrow" w:hAnsi="Arial Narrow" w:cs="Times New Roman"/>
            <w:b w:val="0"/>
            <w:i w:val="0"/>
            <w:szCs w:val="24"/>
          </w:rPr>
          <w:tab/>
        </w:r>
        <w:r w:rsidR="00B532DF" w:rsidRPr="004E14CF">
          <w:rPr>
            <w:rStyle w:val="Hyperlink"/>
            <w:rFonts w:ascii="Arial Narrow" w:hAnsi="Arial Narrow"/>
            <w:szCs w:val="24"/>
          </w:rPr>
          <w:t>Vorträge, Exkursionen, Autor</w:t>
        </w:r>
        <w:r w:rsidR="00834808">
          <w:rPr>
            <w:rStyle w:val="Hyperlink"/>
            <w:rFonts w:ascii="Arial Narrow" w:hAnsi="Arial Narrow"/>
            <w:szCs w:val="24"/>
          </w:rPr>
          <w:t>*inn</w:t>
        </w:r>
        <w:r w:rsidR="00B532DF" w:rsidRPr="004E14CF">
          <w:rPr>
            <w:rStyle w:val="Hyperlink"/>
            <w:rFonts w:ascii="Arial Narrow" w:hAnsi="Arial Narrow"/>
            <w:szCs w:val="24"/>
          </w:rPr>
          <w:t>enlesungen</w:t>
        </w:r>
        <w:r w:rsidR="00B532DF" w:rsidRPr="004E14CF">
          <w:rPr>
            <w:rFonts w:ascii="Arial Narrow" w:hAnsi="Arial Narrow"/>
            <w:webHidden/>
            <w:szCs w:val="24"/>
          </w:rPr>
          <w:tab/>
        </w:r>
        <w:r w:rsidR="00B532DF" w:rsidRPr="004E14CF">
          <w:rPr>
            <w:rFonts w:ascii="Arial Narrow" w:hAnsi="Arial Narrow"/>
            <w:webHidden/>
            <w:szCs w:val="24"/>
          </w:rPr>
          <w:fldChar w:fldCharType="begin"/>
        </w:r>
        <w:r w:rsidR="00B532DF" w:rsidRPr="004E14CF">
          <w:rPr>
            <w:rFonts w:ascii="Arial Narrow" w:hAnsi="Arial Narrow"/>
            <w:webHidden/>
            <w:szCs w:val="24"/>
          </w:rPr>
          <w:instrText xml:space="preserve"> PAGEREF _Toc204062120 \h </w:instrText>
        </w:r>
        <w:r w:rsidR="00B532DF" w:rsidRPr="004E14CF">
          <w:rPr>
            <w:rFonts w:ascii="Arial Narrow" w:hAnsi="Arial Narrow"/>
            <w:webHidden/>
            <w:szCs w:val="24"/>
          </w:rPr>
        </w:r>
        <w:r w:rsidR="00B532DF" w:rsidRPr="004E14CF">
          <w:rPr>
            <w:rFonts w:ascii="Arial Narrow" w:hAnsi="Arial Narrow"/>
            <w:webHidden/>
            <w:szCs w:val="24"/>
          </w:rPr>
          <w:fldChar w:fldCharType="separate"/>
        </w:r>
        <w:r w:rsidR="00872E58">
          <w:rPr>
            <w:rFonts w:ascii="Arial Narrow" w:hAnsi="Arial Narrow"/>
            <w:webHidden/>
            <w:szCs w:val="24"/>
          </w:rPr>
          <w:t>8</w:t>
        </w:r>
        <w:r w:rsidR="00B532DF" w:rsidRPr="004E14CF">
          <w:rPr>
            <w:rFonts w:ascii="Arial Narrow" w:hAnsi="Arial Narrow"/>
            <w:webHidden/>
            <w:szCs w:val="24"/>
          </w:rPr>
          <w:fldChar w:fldCharType="end"/>
        </w:r>
      </w:hyperlink>
    </w:p>
    <w:p w:rsidR="00B532DF" w:rsidRPr="004E14CF" w:rsidRDefault="00E93B09">
      <w:pPr>
        <w:pStyle w:val="Verzeichnis2"/>
        <w:rPr>
          <w:rFonts w:ascii="Arial Narrow" w:hAnsi="Arial Narrow" w:cs="Times New Roman"/>
          <w:b w:val="0"/>
          <w:sz w:val="24"/>
          <w:szCs w:val="24"/>
        </w:rPr>
      </w:pPr>
      <w:hyperlink w:anchor="_Toc204062121" w:history="1">
        <w:r w:rsidR="00B532DF" w:rsidRPr="004E14CF">
          <w:rPr>
            <w:rStyle w:val="Hyperlink"/>
            <w:rFonts w:ascii="Arial Narrow" w:hAnsi="Arial Narrow"/>
            <w:sz w:val="24"/>
            <w:szCs w:val="24"/>
          </w:rPr>
          <w:t>4.1</w:t>
        </w:r>
        <w:r w:rsidR="00B532DF" w:rsidRPr="004E14CF">
          <w:rPr>
            <w:rFonts w:ascii="Arial Narrow" w:hAnsi="Arial Narrow" w:cs="Times New Roman"/>
            <w:b w:val="0"/>
            <w:sz w:val="24"/>
            <w:szCs w:val="24"/>
          </w:rPr>
          <w:tab/>
        </w:r>
        <w:r w:rsidR="00417D4E">
          <w:rPr>
            <w:rStyle w:val="Hyperlink"/>
            <w:rFonts w:ascii="Arial Narrow" w:hAnsi="Arial Narrow"/>
            <w:sz w:val="24"/>
            <w:szCs w:val="24"/>
          </w:rPr>
          <w:t>Einzelv</w:t>
        </w:r>
        <w:r w:rsidR="00B532DF" w:rsidRPr="004E14CF">
          <w:rPr>
            <w:rStyle w:val="Hyperlink"/>
            <w:rFonts w:ascii="Arial Narrow" w:hAnsi="Arial Narrow"/>
            <w:sz w:val="24"/>
            <w:szCs w:val="24"/>
          </w:rPr>
          <w:t>eranstaltungen, die nicht die erforderliche Mindestbeteiligung</w:t>
        </w:r>
        <w:r w:rsidR="00052FBE" w:rsidRPr="004E14CF">
          <w:rPr>
            <w:rStyle w:val="Hyperlink"/>
            <w:rFonts w:ascii="Arial Narrow" w:hAnsi="Arial Narrow"/>
            <w:sz w:val="24"/>
            <w:szCs w:val="24"/>
          </w:rPr>
          <w:br/>
        </w:r>
        <w:r w:rsidR="00B532DF" w:rsidRPr="004E14CF">
          <w:rPr>
            <w:rStyle w:val="Hyperlink"/>
            <w:rFonts w:ascii="Arial Narrow" w:hAnsi="Arial Narrow"/>
            <w:sz w:val="24"/>
            <w:szCs w:val="24"/>
          </w:rPr>
          <w:t>von 10 Personen erreichen</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_Toc204062121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8</w:t>
        </w:r>
        <w:r w:rsidR="00B532DF" w:rsidRPr="004E14CF">
          <w:rPr>
            <w:rFonts w:ascii="Arial Narrow" w:hAnsi="Arial Narrow"/>
            <w:webHidden/>
            <w:sz w:val="24"/>
            <w:szCs w:val="24"/>
          </w:rPr>
          <w:fldChar w:fldCharType="end"/>
        </w:r>
      </w:hyperlink>
    </w:p>
    <w:p w:rsidR="00B532DF" w:rsidRPr="004E14CF" w:rsidRDefault="00E93B09">
      <w:pPr>
        <w:pStyle w:val="Verzeichnis2"/>
        <w:rPr>
          <w:rFonts w:ascii="Arial Narrow" w:hAnsi="Arial Narrow" w:cs="Times New Roman"/>
          <w:b w:val="0"/>
          <w:sz w:val="24"/>
          <w:szCs w:val="24"/>
        </w:rPr>
      </w:pPr>
      <w:hyperlink w:anchor="_Toc204062122" w:history="1">
        <w:r w:rsidR="00B532DF" w:rsidRPr="004E14CF">
          <w:rPr>
            <w:rStyle w:val="Hyperlink"/>
            <w:rFonts w:ascii="Arial Narrow" w:hAnsi="Arial Narrow"/>
            <w:sz w:val="24"/>
            <w:szCs w:val="24"/>
          </w:rPr>
          <w:t>4.2</w:t>
        </w:r>
        <w:r w:rsidR="00B532DF" w:rsidRPr="004E14CF">
          <w:rPr>
            <w:rFonts w:ascii="Arial Narrow" w:hAnsi="Arial Narrow" w:cs="Times New Roman"/>
            <w:b w:val="0"/>
            <w:sz w:val="24"/>
            <w:szCs w:val="24"/>
          </w:rPr>
          <w:tab/>
        </w:r>
        <w:r w:rsidR="00417D4E">
          <w:rPr>
            <w:rStyle w:val="Hyperlink"/>
            <w:rFonts w:ascii="Arial Narrow" w:hAnsi="Arial Narrow"/>
            <w:sz w:val="24"/>
            <w:szCs w:val="24"/>
          </w:rPr>
          <w:t>Entgelte bei Einzelv</w:t>
        </w:r>
        <w:r w:rsidR="00B532DF" w:rsidRPr="004E14CF">
          <w:rPr>
            <w:rStyle w:val="Hyperlink"/>
            <w:rFonts w:ascii="Arial Narrow" w:hAnsi="Arial Narrow"/>
            <w:sz w:val="24"/>
            <w:szCs w:val="24"/>
          </w:rPr>
          <w:t>eranstaltungen</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_Toc204062122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8</w:t>
        </w:r>
        <w:r w:rsidR="00B532DF" w:rsidRPr="004E14CF">
          <w:rPr>
            <w:rFonts w:ascii="Arial Narrow" w:hAnsi="Arial Narrow"/>
            <w:webHidden/>
            <w:sz w:val="24"/>
            <w:szCs w:val="24"/>
          </w:rPr>
          <w:fldChar w:fldCharType="end"/>
        </w:r>
      </w:hyperlink>
    </w:p>
    <w:p w:rsidR="00B532DF" w:rsidRDefault="00E93B09">
      <w:pPr>
        <w:pStyle w:val="Verzeichnis2"/>
        <w:rPr>
          <w:rFonts w:ascii="Arial Narrow" w:hAnsi="Arial Narrow"/>
          <w:sz w:val="24"/>
          <w:szCs w:val="24"/>
        </w:rPr>
      </w:pPr>
      <w:hyperlink w:anchor="_Toc204062123" w:history="1">
        <w:r w:rsidR="00B532DF" w:rsidRPr="004E14CF">
          <w:rPr>
            <w:rStyle w:val="Hyperlink"/>
            <w:rFonts w:ascii="Arial Narrow" w:hAnsi="Arial Narrow"/>
            <w:sz w:val="24"/>
            <w:szCs w:val="24"/>
          </w:rPr>
          <w:t>4.3</w:t>
        </w:r>
        <w:r w:rsidR="00B532DF" w:rsidRPr="004E14CF">
          <w:rPr>
            <w:rFonts w:ascii="Arial Narrow" w:hAnsi="Arial Narrow" w:cs="Times New Roman"/>
            <w:b w:val="0"/>
            <w:sz w:val="24"/>
            <w:szCs w:val="24"/>
          </w:rPr>
          <w:tab/>
        </w:r>
        <w:r w:rsidR="00417D4E">
          <w:rPr>
            <w:rStyle w:val="Hyperlink"/>
            <w:rFonts w:ascii="Arial Narrow" w:hAnsi="Arial Narrow"/>
            <w:sz w:val="24"/>
            <w:szCs w:val="24"/>
          </w:rPr>
          <w:t>Einzelv</w:t>
        </w:r>
        <w:r w:rsidR="00B532DF" w:rsidRPr="004E14CF">
          <w:rPr>
            <w:rStyle w:val="Hyperlink"/>
            <w:rFonts w:ascii="Arial Narrow" w:hAnsi="Arial Narrow"/>
            <w:sz w:val="24"/>
            <w:szCs w:val="24"/>
          </w:rPr>
          <w:t>eranstaltungen mit Voranmeldung</w:t>
        </w:r>
        <w:r w:rsidR="00B532DF" w:rsidRPr="004E14CF">
          <w:rPr>
            <w:rFonts w:ascii="Arial Narrow" w:hAnsi="Arial Narrow"/>
            <w:webHidden/>
            <w:sz w:val="24"/>
            <w:szCs w:val="24"/>
          </w:rPr>
          <w:tab/>
        </w:r>
        <w:r w:rsidR="00B532DF" w:rsidRPr="004E14CF">
          <w:rPr>
            <w:rFonts w:ascii="Arial Narrow" w:hAnsi="Arial Narrow"/>
            <w:webHidden/>
            <w:sz w:val="24"/>
            <w:szCs w:val="24"/>
          </w:rPr>
          <w:fldChar w:fldCharType="begin"/>
        </w:r>
        <w:r w:rsidR="00B532DF" w:rsidRPr="004E14CF">
          <w:rPr>
            <w:rFonts w:ascii="Arial Narrow" w:hAnsi="Arial Narrow"/>
            <w:webHidden/>
            <w:sz w:val="24"/>
            <w:szCs w:val="24"/>
          </w:rPr>
          <w:instrText xml:space="preserve"> PAGEREF _Toc204062123 \h </w:instrText>
        </w:r>
        <w:r w:rsidR="00B532DF" w:rsidRPr="004E14CF">
          <w:rPr>
            <w:rFonts w:ascii="Arial Narrow" w:hAnsi="Arial Narrow"/>
            <w:webHidden/>
            <w:sz w:val="24"/>
            <w:szCs w:val="24"/>
          </w:rPr>
        </w:r>
        <w:r w:rsidR="00B532DF" w:rsidRPr="004E14CF">
          <w:rPr>
            <w:rFonts w:ascii="Arial Narrow" w:hAnsi="Arial Narrow"/>
            <w:webHidden/>
            <w:sz w:val="24"/>
            <w:szCs w:val="24"/>
          </w:rPr>
          <w:fldChar w:fldCharType="separate"/>
        </w:r>
        <w:r w:rsidR="00872E58">
          <w:rPr>
            <w:rFonts w:ascii="Arial Narrow" w:hAnsi="Arial Narrow"/>
            <w:webHidden/>
            <w:sz w:val="24"/>
            <w:szCs w:val="24"/>
          </w:rPr>
          <w:t>8</w:t>
        </w:r>
        <w:r w:rsidR="00B532DF" w:rsidRPr="004E14CF">
          <w:rPr>
            <w:rFonts w:ascii="Arial Narrow" w:hAnsi="Arial Narrow"/>
            <w:webHidden/>
            <w:sz w:val="24"/>
            <w:szCs w:val="24"/>
          </w:rPr>
          <w:fldChar w:fldCharType="end"/>
        </w:r>
      </w:hyperlink>
    </w:p>
    <w:p w:rsidR="001427EF" w:rsidRPr="001427EF" w:rsidRDefault="001427EF" w:rsidP="001427EF"/>
    <w:p w:rsidR="00225DBF" w:rsidRDefault="002C25AB" w:rsidP="004E14CF">
      <w:pPr>
        <w:rPr>
          <w:sz w:val="8"/>
        </w:rPr>
      </w:pPr>
      <w:r w:rsidRPr="004E14CF">
        <w:rPr>
          <w:rFonts w:ascii="Arial Narrow" w:hAnsi="Arial Narrow"/>
          <w:b/>
          <w:sz w:val="24"/>
          <w:szCs w:val="24"/>
        </w:rPr>
        <w:t>5</w:t>
      </w:r>
      <w:r w:rsidRPr="004E14CF">
        <w:rPr>
          <w:rFonts w:ascii="Arial Narrow" w:hAnsi="Arial Narrow"/>
          <w:b/>
          <w:sz w:val="24"/>
          <w:szCs w:val="24"/>
        </w:rPr>
        <w:tab/>
        <w:t>Verschiedenes</w:t>
      </w:r>
      <w:r w:rsidR="00225DBF" w:rsidRPr="004E14CF">
        <w:rPr>
          <w:rFonts w:ascii="Arial Narrow" w:hAnsi="Arial Narrow"/>
          <w:b/>
          <w:noProof/>
          <w:szCs w:val="24"/>
        </w:rPr>
        <w:fldChar w:fldCharType="end"/>
      </w:r>
    </w:p>
    <w:p w:rsidR="00225DBF" w:rsidRDefault="00225DBF">
      <w:pPr>
        <w:pStyle w:val="Verzeichnis1"/>
        <w:tabs>
          <w:tab w:val="right" w:pos="4536"/>
          <w:tab w:val="right" w:pos="9629"/>
        </w:tabs>
        <w:spacing w:before="0"/>
        <w:ind w:right="70"/>
        <w:rPr>
          <w:i w:val="0"/>
          <w:sz w:val="8"/>
        </w:rPr>
      </w:pPr>
      <w:bookmarkStart w:id="0" w:name="_Toc318528315"/>
      <w:bookmarkStart w:id="1" w:name="_Toc318528471"/>
      <w:bookmarkStart w:id="2" w:name="_Toc318528605"/>
      <w:bookmarkStart w:id="3" w:name="_Toc318528729"/>
    </w:p>
    <w:p w:rsidR="00225DBF" w:rsidRDefault="00225DBF">
      <w:pPr>
        <w:rPr>
          <w:sz w:val="8"/>
        </w:rPr>
        <w:sectPr w:rsidR="00225DBF" w:rsidSect="00E0659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851" w:right="1276" w:bottom="567" w:left="1134" w:header="720" w:footer="720" w:gutter="0"/>
          <w:cols w:space="720"/>
          <w:titlePg/>
        </w:sectPr>
      </w:pPr>
    </w:p>
    <w:p w:rsidR="00225DBF" w:rsidRDefault="00225DBF" w:rsidP="00A466DD">
      <w:pPr>
        <w:pStyle w:val="berschrift1"/>
        <w:spacing w:before="0"/>
        <w:ind w:left="431" w:hanging="431"/>
      </w:pPr>
      <w:bookmarkStart w:id="5" w:name="_Toc520541354"/>
      <w:bookmarkStart w:id="6" w:name="_Toc17791331"/>
      <w:bookmarkStart w:id="7" w:name="_Toc204062097"/>
      <w:bookmarkStart w:id="8" w:name="_Toc520541355"/>
      <w:bookmarkEnd w:id="0"/>
      <w:bookmarkEnd w:id="1"/>
      <w:bookmarkEnd w:id="2"/>
      <w:bookmarkEnd w:id="3"/>
      <w:r>
        <w:lastRenderedPageBreak/>
        <w:t>Kontakt</w:t>
      </w:r>
      <w:bookmarkEnd w:id="5"/>
      <w:bookmarkEnd w:id="6"/>
      <w:bookmarkEnd w:id="7"/>
    </w:p>
    <w:p w:rsidR="00225DBF" w:rsidRDefault="00225DBF">
      <w:pPr>
        <w:pStyle w:val="Standard12"/>
        <w:tabs>
          <w:tab w:val="left" w:leader="hyphen" w:pos="4820"/>
        </w:tabs>
        <w:spacing w:after="0"/>
        <w:rPr>
          <w:b/>
        </w:rPr>
      </w:pPr>
      <w:r>
        <w:rPr>
          <w:b/>
        </w:rPr>
        <w:t xml:space="preserve">Telefon-Zentrale </w:t>
      </w:r>
    </w:p>
    <w:p w:rsidR="00225DBF" w:rsidRDefault="004A3CD6">
      <w:pPr>
        <w:pStyle w:val="Standard12"/>
        <w:tabs>
          <w:tab w:val="left" w:leader="hyphen" w:pos="4820"/>
        </w:tabs>
        <w:spacing w:after="0"/>
      </w:pPr>
      <w:r w:rsidRPr="00A358B6">
        <w:rPr>
          <w:b/>
          <w:lang w:val="fr-FR"/>
        </w:rPr>
        <w:t>Fon</w:t>
      </w:r>
      <w:r w:rsidR="00225DBF">
        <w:tab/>
        <w:t>05221 5905-0</w:t>
      </w:r>
    </w:p>
    <w:p w:rsidR="00225DBF" w:rsidRDefault="00225DBF">
      <w:pPr>
        <w:pStyle w:val="Standard12"/>
        <w:tabs>
          <w:tab w:val="left" w:leader="hyphen" w:pos="4820"/>
        </w:tabs>
        <w:spacing w:after="0"/>
        <w:rPr>
          <w:lang w:val="fr-FR"/>
        </w:rPr>
      </w:pPr>
      <w:r>
        <w:rPr>
          <w:b/>
          <w:lang w:val="fr-FR"/>
        </w:rPr>
        <w:t>Fax</w:t>
      </w:r>
      <w:r>
        <w:rPr>
          <w:lang w:val="fr-FR"/>
        </w:rPr>
        <w:tab/>
        <w:t>05221 5905-36</w:t>
      </w:r>
    </w:p>
    <w:p w:rsidR="00225DBF" w:rsidRDefault="00225DBF">
      <w:pPr>
        <w:pStyle w:val="Standard12"/>
        <w:tabs>
          <w:tab w:val="left" w:leader="hyphen" w:pos="4820"/>
        </w:tabs>
        <w:rPr>
          <w:lang w:val="fr-FR"/>
        </w:rPr>
      </w:pPr>
      <w:r>
        <w:rPr>
          <w:b/>
          <w:lang w:val="fr-FR"/>
        </w:rPr>
        <w:t>E-Mail</w:t>
      </w:r>
      <w:r>
        <w:rPr>
          <w:lang w:val="fr-FR"/>
        </w:rPr>
        <w:tab/>
      </w:r>
      <w:smartTag w:uri="urn:schemas-microsoft-com:office:smarttags" w:element="PersonName">
        <w:r>
          <w:rPr>
            <w:lang w:val="fr-FR"/>
          </w:rPr>
          <w:t>info@vhsimkreisherford.de</w:t>
        </w:r>
      </w:smartTag>
    </w:p>
    <w:p w:rsidR="00225DBF" w:rsidRDefault="00D05B39">
      <w:pPr>
        <w:pStyle w:val="Standard12"/>
        <w:tabs>
          <w:tab w:val="left" w:leader="hyphen" w:pos="4395"/>
        </w:tabs>
        <w:spacing w:before="240"/>
        <w:rPr>
          <w:b/>
        </w:rPr>
      </w:pPr>
      <w:r>
        <w:rPr>
          <w:b/>
        </w:rPr>
        <w:t xml:space="preserve">Allg. </w:t>
      </w:r>
      <w:r w:rsidR="00626E73">
        <w:rPr>
          <w:b/>
        </w:rPr>
        <w:t>Anmeldung- und Information</w:t>
      </w:r>
    </w:p>
    <w:p w:rsidR="00225DBF" w:rsidRDefault="00225DBF">
      <w:pPr>
        <w:pStyle w:val="Standard12"/>
        <w:tabs>
          <w:tab w:val="left" w:leader="hyphen" w:pos="4820"/>
        </w:tabs>
        <w:spacing w:after="0"/>
      </w:pPr>
      <w:r>
        <w:t>Frau Breuker</w:t>
      </w:r>
      <w:r w:rsidR="00626E73">
        <w:t xml:space="preserve"> (Raum 405)</w:t>
      </w:r>
      <w:r>
        <w:tab/>
        <w:t>05221 5905-20</w:t>
      </w:r>
    </w:p>
    <w:p w:rsidR="00D05B39" w:rsidRDefault="00D05B39" w:rsidP="00D05B39">
      <w:pPr>
        <w:pStyle w:val="Standard12"/>
        <w:tabs>
          <w:tab w:val="left" w:leader="hyphen" w:pos="4820"/>
        </w:tabs>
        <w:spacing w:after="0"/>
      </w:pPr>
      <w:r>
        <w:t xml:space="preserve">Frau </w:t>
      </w:r>
      <w:r w:rsidR="00900D73">
        <w:t>Er</w:t>
      </w:r>
      <w:r>
        <w:t xml:space="preserve"> (Raum 204)</w:t>
      </w:r>
      <w:r>
        <w:tab/>
        <w:t>05221 5905-40</w:t>
      </w:r>
    </w:p>
    <w:p w:rsidR="00225DBF" w:rsidRPr="007B6EEC" w:rsidRDefault="00225DBF">
      <w:pPr>
        <w:pStyle w:val="Standard12"/>
        <w:tabs>
          <w:tab w:val="left" w:leader="hyphen" w:pos="4820"/>
        </w:tabs>
        <w:spacing w:after="0"/>
        <w:rPr>
          <w:lang w:val="en-US"/>
        </w:rPr>
      </w:pPr>
      <w:r w:rsidRPr="007B6EEC">
        <w:rPr>
          <w:lang w:val="en-US"/>
        </w:rPr>
        <w:t>E-Mail</w:t>
      </w:r>
      <w:r w:rsidRPr="007B6EEC">
        <w:rPr>
          <w:lang w:val="en-US"/>
        </w:rPr>
        <w:tab/>
      </w:r>
      <w:smartTag w:uri="urn:schemas-microsoft-com:office:smarttags" w:element="PersonName">
        <w:r w:rsidRPr="007B6EEC">
          <w:rPr>
            <w:lang w:val="en-US"/>
          </w:rPr>
          <w:t>info@vhsimkreisherford.de</w:t>
        </w:r>
      </w:smartTag>
    </w:p>
    <w:p w:rsidR="00AA75DC" w:rsidRDefault="00225DBF" w:rsidP="00626E73">
      <w:pPr>
        <w:pStyle w:val="Standard12"/>
        <w:tabs>
          <w:tab w:val="left" w:leader="hyphen" w:pos="4820"/>
        </w:tabs>
        <w:spacing w:after="0"/>
        <w:ind w:left="4815" w:hanging="4815"/>
      </w:pPr>
      <w:r w:rsidRPr="00F177B6">
        <w:t>Öffnungszeiten</w:t>
      </w:r>
      <w:r w:rsidR="00626E73">
        <w:t xml:space="preserve"> des Schulbüros</w:t>
      </w:r>
      <w:r w:rsidRPr="00F177B6">
        <w:t>:</w:t>
      </w:r>
      <w:r w:rsidRPr="00F177B6">
        <w:tab/>
      </w:r>
      <w:r w:rsidR="00626E73">
        <w:tab/>
      </w:r>
      <w:r w:rsidRPr="00F177B6">
        <w:t>Mo</w:t>
      </w:r>
      <w:r w:rsidR="00F177B6" w:rsidRPr="00F177B6">
        <w:t xml:space="preserve"> </w:t>
      </w:r>
      <w:r w:rsidRPr="00F177B6">
        <w:t>-</w:t>
      </w:r>
      <w:r w:rsidR="00F177B6" w:rsidRPr="00F177B6">
        <w:t xml:space="preserve"> </w:t>
      </w:r>
      <w:r w:rsidRPr="00F177B6">
        <w:t>Fr, 8.30</w:t>
      </w:r>
      <w:r w:rsidR="00F177B6" w:rsidRPr="00F177B6">
        <w:t xml:space="preserve"> </w:t>
      </w:r>
      <w:r w:rsidRPr="00F177B6">
        <w:t>-</w:t>
      </w:r>
      <w:r w:rsidR="00F177B6" w:rsidRPr="00F177B6">
        <w:t xml:space="preserve"> </w:t>
      </w:r>
      <w:r w:rsidRPr="00F177B6">
        <w:t>1</w:t>
      </w:r>
      <w:r w:rsidR="00D05B39">
        <w:t>2</w:t>
      </w:r>
      <w:r w:rsidRPr="00F177B6">
        <w:t>.</w:t>
      </w:r>
      <w:r w:rsidR="00D05B39">
        <w:t>3</w:t>
      </w:r>
      <w:r w:rsidRPr="00F177B6">
        <w:t>0, Mo</w:t>
      </w:r>
      <w:r w:rsidR="00D05B39">
        <w:t xml:space="preserve">, Di, </w:t>
      </w:r>
      <w:r w:rsidRPr="00F177B6">
        <w:t>14</w:t>
      </w:r>
      <w:r w:rsidR="00F177B6" w:rsidRPr="00F177B6">
        <w:t xml:space="preserve"> </w:t>
      </w:r>
      <w:r w:rsidRPr="00F177B6">
        <w:t>-</w:t>
      </w:r>
      <w:r w:rsidR="00F177B6" w:rsidRPr="00F177B6">
        <w:t xml:space="preserve"> </w:t>
      </w:r>
      <w:r w:rsidRPr="00F177B6">
        <w:t>16 Uhr</w:t>
      </w:r>
      <w:r w:rsidR="00834808">
        <w:t xml:space="preserve">, </w:t>
      </w:r>
    </w:p>
    <w:p w:rsidR="00225DBF" w:rsidRPr="00F177B6" w:rsidRDefault="00AA75DC" w:rsidP="00626E73">
      <w:pPr>
        <w:pStyle w:val="Standard12"/>
        <w:tabs>
          <w:tab w:val="left" w:leader="hyphen" w:pos="4820"/>
        </w:tabs>
        <w:spacing w:after="0"/>
        <w:ind w:left="4815" w:hanging="4815"/>
      </w:pPr>
      <w:r>
        <w:tab/>
      </w:r>
      <w:r w:rsidR="00834808">
        <w:t>Do 14 – 16 Uh</w:t>
      </w:r>
      <w:r w:rsidR="00626E73">
        <w:t xml:space="preserve">r </w:t>
      </w:r>
    </w:p>
    <w:p w:rsidR="00987EDD" w:rsidRDefault="00626E73">
      <w:pPr>
        <w:pStyle w:val="Standard12"/>
        <w:tabs>
          <w:tab w:val="left" w:leader="hyphen" w:pos="4820"/>
        </w:tabs>
        <w:spacing w:after="0"/>
      </w:pPr>
      <w:r>
        <w:t xml:space="preserve">Zwischen den Jahren ist die Hauptgeschäftsstelle der VHS </w:t>
      </w:r>
      <w:r w:rsidR="00987EDD">
        <w:t xml:space="preserve">geschlossen. Auch zu anderen Zeiten (Sommerferien) kann es sein, dass das </w:t>
      </w:r>
      <w:r>
        <w:t>Schulb</w:t>
      </w:r>
      <w:r w:rsidR="00987EDD">
        <w:t xml:space="preserve">üro </w:t>
      </w:r>
      <w:r w:rsidR="00900D73">
        <w:t xml:space="preserve">eingeschränkt </w:t>
      </w:r>
      <w:r w:rsidR="00987EDD">
        <w:t>besetzt ist.</w:t>
      </w:r>
    </w:p>
    <w:p w:rsidR="00225DBF" w:rsidRDefault="00225DBF">
      <w:pPr>
        <w:pStyle w:val="Standard12"/>
        <w:tabs>
          <w:tab w:val="left" w:leader="hyphen" w:pos="4820"/>
        </w:tabs>
        <w:spacing w:after="0"/>
        <w:rPr>
          <w:sz w:val="20"/>
        </w:rPr>
      </w:pPr>
      <w:r>
        <w:rPr>
          <w:sz w:val="20"/>
        </w:rPr>
        <w:t>In der Regel finden Sie Ansprechpartner</w:t>
      </w:r>
      <w:r w:rsidR="00AA75DC">
        <w:rPr>
          <w:sz w:val="20"/>
        </w:rPr>
        <w:t>*</w:t>
      </w:r>
      <w:r w:rsidR="004E14CF">
        <w:rPr>
          <w:sz w:val="20"/>
        </w:rPr>
        <w:t>innen</w:t>
      </w:r>
      <w:r>
        <w:rPr>
          <w:sz w:val="20"/>
        </w:rPr>
        <w:t xml:space="preserve"> auch </w:t>
      </w:r>
      <w:r w:rsidR="00626E73">
        <w:rPr>
          <w:sz w:val="20"/>
        </w:rPr>
        <w:t>außerhalb der angegebenen Öffnungszeiten in der VHS an.</w:t>
      </w:r>
    </w:p>
    <w:p w:rsidR="00225DBF" w:rsidRDefault="00225DBF">
      <w:pPr>
        <w:pStyle w:val="Standard12"/>
        <w:tabs>
          <w:tab w:val="left" w:leader="hyphen" w:pos="4395"/>
        </w:tabs>
        <w:spacing w:before="240"/>
        <w:rPr>
          <w:b/>
        </w:rPr>
      </w:pPr>
      <w:r>
        <w:rPr>
          <w:b/>
        </w:rPr>
        <w:t>Organisation</w:t>
      </w:r>
    </w:p>
    <w:p w:rsidR="00225DBF" w:rsidRDefault="00D84873">
      <w:pPr>
        <w:pStyle w:val="Standard12"/>
        <w:tabs>
          <w:tab w:val="left" w:leader="hyphen" w:pos="4820"/>
        </w:tabs>
        <w:spacing w:after="0"/>
      </w:pPr>
      <w:r>
        <w:t>Frau Kowalewsky</w:t>
      </w:r>
      <w:r w:rsidR="00225DBF">
        <w:t>, Frau S</w:t>
      </w:r>
      <w:r w:rsidR="009E13B5">
        <w:t>olke</w:t>
      </w:r>
      <w:r w:rsidR="00C42A75">
        <w:t>, Frau Siderczyk</w:t>
      </w:r>
      <w:r>
        <w:t xml:space="preserve"> </w:t>
      </w:r>
      <w:r w:rsidR="00225DBF">
        <w:tab/>
        <w:t>05221 5905-32</w:t>
      </w:r>
      <w:r>
        <w:t>/3</w:t>
      </w:r>
      <w:r w:rsidR="009E13B5">
        <w:t>9</w:t>
      </w:r>
      <w:r>
        <w:t>/23</w:t>
      </w:r>
    </w:p>
    <w:p w:rsidR="00225DBF" w:rsidRDefault="00225DBF">
      <w:pPr>
        <w:pStyle w:val="Standard12"/>
        <w:tabs>
          <w:tab w:val="left" w:leader="hyphen" w:pos="4820"/>
        </w:tabs>
        <w:spacing w:after="0"/>
      </w:pPr>
      <w:r>
        <w:t>E-Mail</w:t>
      </w:r>
      <w:r>
        <w:tab/>
      </w:r>
      <w:smartTag w:uri="urn:schemas-microsoft-com:office:smarttags" w:element="PersonName">
        <w:r>
          <w:t>organisation@vhsimkreisherford.de</w:t>
        </w:r>
      </w:smartTag>
    </w:p>
    <w:p w:rsidR="00225DBF" w:rsidRDefault="00225DBF">
      <w:pPr>
        <w:pStyle w:val="Standard12"/>
        <w:tabs>
          <w:tab w:val="left" w:leader="hyphen" w:pos="4395"/>
        </w:tabs>
        <w:spacing w:before="240"/>
        <w:rPr>
          <w:b/>
        </w:rPr>
      </w:pPr>
      <w:r>
        <w:rPr>
          <w:b/>
        </w:rPr>
        <w:t>Honorar-Angelegenheiten</w:t>
      </w:r>
    </w:p>
    <w:p w:rsidR="00225DBF" w:rsidRDefault="00D84873">
      <w:pPr>
        <w:pStyle w:val="Standard12"/>
        <w:tabs>
          <w:tab w:val="left" w:leader="hyphen" w:pos="4820"/>
        </w:tabs>
        <w:spacing w:after="0"/>
      </w:pPr>
      <w:r>
        <w:t>Frau Pönighaus</w:t>
      </w:r>
      <w:r w:rsidR="00225DBF">
        <w:tab/>
        <w:t xml:space="preserve">05221 </w:t>
      </w:r>
      <w:r>
        <w:t>5905-34</w:t>
      </w:r>
    </w:p>
    <w:p w:rsidR="00225DBF" w:rsidRDefault="00225DBF">
      <w:pPr>
        <w:pStyle w:val="Standard12"/>
        <w:tabs>
          <w:tab w:val="left" w:leader="hyphen" w:pos="4820"/>
        </w:tabs>
        <w:spacing w:after="0"/>
      </w:pPr>
      <w:r>
        <w:t>E-Mail</w:t>
      </w:r>
      <w:r>
        <w:tab/>
      </w:r>
      <w:r w:rsidR="00881A5E">
        <w:t>poenighaus</w:t>
      </w:r>
      <w:r>
        <w:t>@vhsimkreisherford.de</w:t>
      </w:r>
    </w:p>
    <w:p w:rsidR="00225DBF" w:rsidRDefault="00225DBF">
      <w:pPr>
        <w:pStyle w:val="Standard12"/>
        <w:tabs>
          <w:tab w:val="left" w:leader="hyphen" w:pos="4395"/>
        </w:tabs>
        <w:spacing w:before="240"/>
        <w:rPr>
          <w:b/>
        </w:rPr>
      </w:pPr>
      <w:r>
        <w:rPr>
          <w:b/>
        </w:rPr>
        <w:t>Technik</w:t>
      </w:r>
    </w:p>
    <w:p w:rsidR="00225DBF" w:rsidRDefault="003C35B4">
      <w:pPr>
        <w:pStyle w:val="Standard12"/>
        <w:tabs>
          <w:tab w:val="left" w:leader="hyphen" w:pos="4820"/>
        </w:tabs>
        <w:spacing w:after="0"/>
      </w:pPr>
      <w:r>
        <w:t>Herr Marker</w:t>
      </w:r>
      <w:r w:rsidR="00225DBF">
        <w:tab/>
        <w:t>05221 5905-26</w:t>
      </w:r>
    </w:p>
    <w:p w:rsidR="00225DBF" w:rsidRDefault="003C35B4">
      <w:pPr>
        <w:pStyle w:val="Standard12"/>
        <w:tabs>
          <w:tab w:val="left" w:leader="hyphen" w:pos="4820"/>
        </w:tabs>
        <w:spacing w:after="0"/>
      </w:pPr>
      <w:r>
        <w:t>E-Mail</w:t>
      </w:r>
      <w:r>
        <w:tab/>
        <w:t>marker</w:t>
      </w:r>
      <w:r w:rsidR="00225DBF">
        <w:t>@vhsimkreisherford.de</w:t>
      </w:r>
    </w:p>
    <w:p w:rsidR="00225DBF" w:rsidRDefault="00D90466">
      <w:pPr>
        <w:pStyle w:val="Standard12"/>
        <w:tabs>
          <w:tab w:val="left" w:leader="hyphen" w:pos="4395"/>
        </w:tabs>
        <w:spacing w:before="240"/>
        <w:rPr>
          <w:b/>
        </w:rPr>
      </w:pPr>
      <w:r>
        <w:rPr>
          <w:b/>
        </w:rPr>
        <w:t>Servicekraft</w:t>
      </w:r>
      <w:r w:rsidR="00225DBF">
        <w:rPr>
          <w:b/>
        </w:rPr>
        <w:t xml:space="preserve"> </w:t>
      </w:r>
      <w:r w:rsidR="00225DBF">
        <w:t xml:space="preserve">(erreichbar i. d. R. </w:t>
      </w:r>
      <w:r w:rsidR="003B4A82">
        <w:t xml:space="preserve">Mo-Fr, </w:t>
      </w:r>
      <w:r w:rsidR="00225DBF">
        <w:t>16-22 Uhr</w:t>
      </w:r>
      <w:r w:rsidR="003B4A82">
        <w:t>, außerdem an Wochenenden, an denen die VHS geöffnet ist</w:t>
      </w:r>
      <w:r w:rsidR="00225DBF">
        <w:t>)</w:t>
      </w:r>
      <w:r w:rsidR="00626E73">
        <w:t>:</w:t>
      </w:r>
    </w:p>
    <w:p w:rsidR="00225DBF" w:rsidRDefault="00626E73">
      <w:pPr>
        <w:pStyle w:val="Standard12"/>
        <w:tabs>
          <w:tab w:val="left" w:leader="hyphen" w:pos="4820"/>
        </w:tabs>
        <w:spacing w:after="0"/>
      </w:pPr>
      <w:r>
        <w:t>Mobil</w:t>
      </w:r>
      <w:r w:rsidR="00225DBF">
        <w:tab/>
        <w:t>0175 3891264</w:t>
      </w:r>
    </w:p>
    <w:p w:rsidR="00BD7BE1" w:rsidRDefault="006F133F">
      <w:pPr>
        <w:pStyle w:val="Standard12"/>
        <w:tabs>
          <w:tab w:val="left" w:leader="hyphen" w:pos="4820"/>
        </w:tabs>
        <w:spacing w:after="0"/>
      </w:pPr>
      <w:r>
        <w:t>von den Telefonen in der VHS aus</w:t>
      </w:r>
      <w:r w:rsidR="00BD7BE1">
        <w:tab/>
        <w:t>63</w:t>
      </w:r>
    </w:p>
    <w:p w:rsidR="00881A5E" w:rsidRDefault="00881A5E">
      <w:pPr>
        <w:pStyle w:val="Standard12"/>
        <w:pBdr>
          <w:top w:val="single" w:sz="4" w:space="1" w:color="auto"/>
        </w:pBdr>
        <w:tabs>
          <w:tab w:val="left" w:leader="hyphen" w:pos="4395"/>
        </w:tabs>
        <w:spacing w:before="240"/>
        <w:rPr>
          <w:sz w:val="22"/>
        </w:rPr>
      </w:pPr>
    </w:p>
    <w:p w:rsidR="00225DBF" w:rsidRDefault="00225DBF">
      <w:pPr>
        <w:pStyle w:val="Standard12"/>
        <w:pBdr>
          <w:top w:val="single" w:sz="4" w:space="1" w:color="auto"/>
        </w:pBdr>
        <w:tabs>
          <w:tab w:val="left" w:leader="hyphen" w:pos="4395"/>
        </w:tabs>
        <w:spacing w:before="240"/>
        <w:rPr>
          <w:sz w:val="22"/>
        </w:rPr>
      </w:pPr>
      <w:r>
        <w:rPr>
          <w:sz w:val="22"/>
        </w:rPr>
        <w:t>In</w:t>
      </w:r>
      <w:r>
        <w:rPr>
          <w:b/>
          <w:sz w:val="22"/>
        </w:rPr>
        <w:t xml:space="preserve"> </w:t>
      </w:r>
      <w:r w:rsidR="00A40397">
        <w:rPr>
          <w:b/>
          <w:sz w:val="22"/>
        </w:rPr>
        <w:t>„</w:t>
      </w:r>
      <w:r>
        <w:rPr>
          <w:b/>
          <w:sz w:val="22"/>
        </w:rPr>
        <w:t>Notfällen</w:t>
      </w:r>
      <w:r w:rsidR="00A40397">
        <w:rPr>
          <w:b/>
          <w:sz w:val="22"/>
        </w:rPr>
        <w:t>“</w:t>
      </w:r>
      <w:r>
        <w:rPr>
          <w:sz w:val="22"/>
        </w:rPr>
        <w:t xml:space="preserve"> wenden Sie sich bitte an </w:t>
      </w:r>
      <w:r w:rsidR="00712F31">
        <w:rPr>
          <w:sz w:val="22"/>
        </w:rPr>
        <w:t>die Fachberei</w:t>
      </w:r>
      <w:r w:rsidR="00B15176">
        <w:rPr>
          <w:sz w:val="22"/>
        </w:rPr>
        <w:t>ch</w:t>
      </w:r>
      <w:r w:rsidR="00712F31">
        <w:rPr>
          <w:sz w:val="22"/>
        </w:rPr>
        <w:t xml:space="preserve">sleitung oder </w:t>
      </w:r>
      <w:r w:rsidR="003B4A82">
        <w:rPr>
          <w:sz w:val="22"/>
        </w:rPr>
        <w:t>die Servicekraft</w:t>
      </w:r>
      <w:r>
        <w:rPr>
          <w:sz w:val="22"/>
        </w:rPr>
        <w:t xml:space="preserve"> (siehe Abschnitt „</w:t>
      </w:r>
      <w:r>
        <w:rPr>
          <w:sz w:val="22"/>
        </w:rPr>
        <w:fldChar w:fldCharType="begin"/>
      </w:r>
      <w:r>
        <w:rPr>
          <w:sz w:val="22"/>
        </w:rPr>
        <w:instrText xml:space="preserve"> REF _Ref17809632  \* MERGEFORMAT </w:instrText>
      </w:r>
      <w:r>
        <w:rPr>
          <w:sz w:val="22"/>
        </w:rPr>
        <w:fldChar w:fldCharType="separate"/>
      </w:r>
      <w:r w:rsidR="00872E58">
        <w:t>Kurzfristige Absage eines Veranstaltungstermins</w:t>
      </w:r>
      <w:r>
        <w:rPr>
          <w:sz w:val="22"/>
        </w:rPr>
        <w:fldChar w:fldCharType="end"/>
      </w:r>
      <w:r>
        <w:rPr>
          <w:sz w:val="22"/>
        </w:rPr>
        <w:t>“, S. </w:t>
      </w:r>
      <w:r>
        <w:rPr>
          <w:sz w:val="22"/>
        </w:rPr>
        <w:fldChar w:fldCharType="begin"/>
      </w:r>
      <w:r>
        <w:rPr>
          <w:sz w:val="22"/>
        </w:rPr>
        <w:instrText xml:space="preserve"> PAGEREF _Ref17791155 </w:instrText>
      </w:r>
      <w:r>
        <w:rPr>
          <w:sz w:val="22"/>
        </w:rPr>
        <w:fldChar w:fldCharType="separate"/>
      </w:r>
      <w:r w:rsidR="00872E58">
        <w:rPr>
          <w:noProof/>
          <w:sz w:val="22"/>
        </w:rPr>
        <w:t>4</w:t>
      </w:r>
      <w:r>
        <w:rPr>
          <w:sz w:val="22"/>
        </w:rPr>
        <w:fldChar w:fldCharType="end"/>
      </w:r>
      <w:r>
        <w:rPr>
          <w:sz w:val="22"/>
        </w:rPr>
        <w:t>). Auch erhalten Sie hier für viele Veranstaltungshäuser Telefonnummern von Hausmeistern.</w:t>
      </w:r>
    </w:p>
    <w:p w:rsidR="00225DBF" w:rsidRDefault="00225DBF">
      <w:pPr>
        <w:pStyle w:val="Standard12"/>
        <w:spacing w:after="0"/>
        <w:rPr>
          <w:sz w:val="2"/>
        </w:rPr>
      </w:pPr>
    </w:p>
    <w:p w:rsidR="00225DBF" w:rsidRDefault="00225DBF">
      <w:pPr>
        <w:pStyle w:val="berschrift1"/>
      </w:pPr>
      <w:bookmarkStart w:id="9" w:name="_Toc17791332"/>
      <w:bookmarkStart w:id="10" w:name="_Toc204062098"/>
      <w:r>
        <w:t>Allgemeine</w:t>
      </w:r>
      <w:bookmarkEnd w:id="8"/>
      <w:r>
        <w:t>s zu allen VHS-Veranstaltungen</w:t>
      </w:r>
      <w:bookmarkEnd w:id="9"/>
      <w:bookmarkEnd w:id="10"/>
    </w:p>
    <w:p w:rsidR="00225DBF" w:rsidRDefault="00225DBF">
      <w:pPr>
        <w:pStyle w:val="berschrift2"/>
        <w:ind w:left="578" w:hanging="578"/>
      </w:pPr>
      <w:bookmarkStart w:id="11" w:name="_Toc17791333"/>
      <w:bookmarkStart w:id="12" w:name="_Toc204062099"/>
      <w:r>
        <w:t>Allgemeine Geschäftsbedingungen</w:t>
      </w:r>
      <w:bookmarkEnd w:id="11"/>
      <w:bookmarkEnd w:id="12"/>
    </w:p>
    <w:p w:rsidR="00225DBF" w:rsidRDefault="00225DBF">
      <w:pPr>
        <w:pStyle w:val="Standard12"/>
        <w:rPr>
          <w:sz w:val="22"/>
        </w:rPr>
      </w:pPr>
      <w:r>
        <w:rPr>
          <w:sz w:val="22"/>
        </w:rPr>
        <w:t>Unsere Allgemeinen Geschäftsbedingungen finden Sie auf den Internet-Seiten der VHS.</w:t>
      </w:r>
    </w:p>
    <w:p w:rsidR="00225DBF" w:rsidRDefault="00225DBF">
      <w:pPr>
        <w:pStyle w:val="berschrift2"/>
        <w:ind w:left="578" w:hanging="578"/>
      </w:pPr>
      <w:bookmarkStart w:id="13" w:name="_Toc17791334"/>
      <w:bookmarkStart w:id="14" w:name="_Toc204062100"/>
      <w:r>
        <w:t>Honorarabrechung</w:t>
      </w:r>
      <w:bookmarkEnd w:id="13"/>
      <w:bookmarkEnd w:id="14"/>
    </w:p>
    <w:p w:rsidR="00225DBF" w:rsidRDefault="00225DBF">
      <w:pPr>
        <w:pStyle w:val="Standard12"/>
        <w:rPr>
          <w:sz w:val="22"/>
        </w:rPr>
      </w:pPr>
      <w:r>
        <w:rPr>
          <w:sz w:val="22"/>
        </w:rPr>
        <w:t>Bei Fragen zur Honorarabrechnung wende</w:t>
      </w:r>
      <w:r w:rsidR="00D84873">
        <w:rPr>
          <w:sz w:val="22"/>
        </w:rPr>
        <w:t>n Sie sich bitte an Frau Pönighaus</w:t>
      </w:r>
      <w:r w:rsidR="00881A5E">
        <w:rPr>
          <w:sz w:val="22"/>
        </w:rPr>
        <w:t xml:space="preserve"> (</w:t>
      </w:r>
      <w:r w:rsidR="006E3188">
        <w:rPr>
          <w:sz w:val="22"/>
        </w:rPr>
        <w:t>Tel.</w:t>
      </w:r>
      <w:r w:rsidR="00881A5E">
        <w:rPr>
          <w:sz w:val="22"/>
        </w:rPr>
        <w:t xml:space="preserve"> 05221 5905</w:t>
      </w:r>
      <w:r w:rsidR="00D76B8C">
        <w:rPr>
          <w:sz w:val="22"/>
        </w:rPr>
        <w:t>-</w:t>
      </w:r>
      <w:r w:rsidR="00881A5E">
        <w:rPr>
          <w:sz w:val="22"/>
        </w:rPr>
        <w:t>34)</w:t>
      </w:r>
      <w:r>
        <w:rPr>
          <w:sz w:val="22"/>
        </w:rPr>
        <w:t>.</w:t>
      </w:r>
    </w:p>
    <w:p w:rsidR="00225DBF" w:rsidRDefault="00225DBF">
      <w:pPr>
        <w:pStyle w:val="berschrift2"/>
      </w:pPr>
      <w:bookmarkStart w:id="15" w:name="_Toc318528320"/>
      <w:bookmarkStart w:id="16" w:name="_Toc318528476"/>
      <w:bookmarkStart w:id="17" w:name="_Toc318528610"/>
      <w:bookmarkStart w:id="18" w:name="_Toc318528734"/>
      <w:bookmarkStart w:id="19" w:name="_Ref489947206"/>
      <w:bookmarkStart w:id="20" w:name="_Toc520541356"/>
      <w:bookmarkStart w:id="21" w:name="_Ref17787281"/>
      <w:bookmarkStart w:id="22" w:name="_Toc17791335"/>
      <w:bookmarkStart w:id="23" w:name="_Toc204062101"/>
      <w:r>
        <w:lastRenderedPageBreak/>
        <w:t xml:space="preserve">Information bei wichtigen </w:t>
      </w:r>
      <w:bookmarkEnd w:id="15"/>
      <w:bookmarkEnd w:id="16"/>
      <w:bookmarkEnd w:id="17"/>
      <w:bookmarkEnd w:id="18"/>
      <w:bookmarkEnd w:id="19"/>
      <w:bookmarkEnd w:id="20"/>
      <w:r>
        <w:t>Angelegenheiten</w:t>
      </w:r>
      <w:bookmarkEnd w:id="21"/>
      <w:bookmarkEnd w:id="22"/>
      <w:bookmarkEnd w:id="23"/>
    </w:p>
    <w:p w:rsidR="00225DBF" w:rsidRDefault="00225DBF" w:rsidP="001E4DC0">
      <w:pPr>
        <w:pStyle w:val="berschrift3"/>
        <w:tabs>
          <w:tab w:val="clear" w:pos="8375"/>
          <w:tab w:val="left" w:pos="1701"/>
        </w:tabs>
      </w:pPr>
      <w:bookmarkStart w:id="24" w:name="_Toc17791336"/>
      <w:bookmarkStart w:id="25" w:name="_Toc204062102"/>
      <w:r>
        <w:t>Schnelle Information der Fachbereichsleitung</w:t>
      </w:r>
      <w:bookmarkEnd w:id="24"/>
      <w:bookmarkEnd w:id="25"/>
    </w:p>
    <w:p w:rsidR="00225DBF" w:rsidRDefault="00225DBF">
      <w:pPr>
        <w:pStyle w:val="Standard12"/>
        <w:rPr>
          <w:sz w:val="22"/>
        </w:rPr>
      </w:pPr>
      <w:r>
        <w:rPr>
          <w:sz w:val="22"/>
        </w:rPr>
        <w:t xml:space="preserve">Bei allen wichtigen Angelegenheiten, die sich im Zusammenhang mit dem Lehrauftrag ergeben (z. B. Raum- und Terminprobleme), </w:t>
      </w:r>
      <w:r>
        <w:rPr>
          <w:b/>
          <w:sz w:val="22"/>
        </w:rPr>
        <w:t>ist die Fachbereichsleitung so schnell wie möglich zu informieren</w:t>
      </w:r>
      <w:r>
        <w:rPr>
          <w:sz w:val="22"/>
        </w:rPr>
        <w:t>, damit die VHS adäquat reagieren kann. Falls die Fachbereichsleitung nicht zu erreichen ist, informieren Sie bitte die Organisation oder das Anmelde- und Informationsbüro – mit dem zusätzlichen Hinweis, wann und wo Sie zu erreichen sind.</w:t>
      </w:r>
    </w:p>
    <w:p w:rsidR="00225DBF" w:rsidRDefault="00225DBF">
      <w:pPr>
        <w:pStyle w:val="Standard12"/>
        <w:rPr>
          <w:sz w:val="22"/>
        </w:rPr>
      </w:pPr>
      <w:r>
        <w:rPr>
          <w:sz w:val="22"/>
        </w:rPr>
        <w:t xml:space="preserve">Schicken Sie bitte grundsätzlich </w:t>
      </w:r>
      <w:r>
        <w:rPr>
          <w:b/>
          <w:sz w:val="22"/>
        </w:rPr>
        <w:t>Post an die VHS und nicht an die Fachbereichsleitung persönlich</w:t>
      </w:r>
      <w:r>
        <w:rPr>
          <w:sz w:val="22"/>
        </w:rPr>
        <w:t>. Da persönliche Post von anderen VHS-Mitarbeitenden nicht geöffnet werden darf, ist es andernfalls im Urlaubs- und Krankheitsfall für andere VHS-Mitarbeitende nicht möglich, die Angelegenheit zu bearbeiten. Private Post kann in einem gesonderten Umschlag beigefügt werden.</w:t>
      </w:r>
    </w:p>
    <w:p w:rsidR="00225DBF" w:rsidRDefault="00225DBF" w:rsidP="001E4DC0">
      <w:pPr>
        <w:pStyle w:val="berschrift3"/>
        <w:tabs>
          <w:tab w:val="clear" w:pos="8375"/>
          <w:tab w:val="left" w:pos="1701"/>
        </w:tabs>
      </w:pPr>
      <w:bookmarkStart w:id="26" w:name="_Ref17791155"/>
      <w:bookmarkStart w:id="27" w:name="_Toc17791337"/>
      <w:bookmarkStart w:id="28" w:name="_Ref17809632"/>
      <w:bookmarkStart w:id="29" w:name="_Toc204062103"/>
      <w:r>
        <w:t xml:space="preserve">Kurzfristige </w:t>
      </w:r>
      <w:bookmarkEnd w:id="26"/>
      <w:bookmarkEnd w:id="27"/>
      <w:r>
        <w:t>Absage eines Veranstaltungstermins</w:t>
      </w:r>
      <w:bookmarkEnd w:id="28"/>
      <w:bookmarkEnd w:id="29"/>
    </w:p>
    <w:p w:rsidR="00225DBF" w:rsidRDefault="00225DBF">
      <w:pPr>
        <w:pStyle w:val="Standard12"/>
        <w:rPr>
          <w:sz w:val="22"/>
        </w:rPr>
      </w:pPr>
      <w:r>
        <w:rPr>
          <w:sz w:val="22"/>
        </w:rPr>
        <w:t xml:space="preserve">Sollte im Notfall eine kurzfristige Absage eines Veranstaltungstermins erforderlich sein und ist weder die Fachbereichsleitung noch die Organisation oder das Anmelde- und Informationsbüro zu erreichen, bitten wir Sie, den Hausmeister des entsprechenden Veranstaltungshauses nach Möglichkeit direkt zu verständigen. Die jeweilige Telefonnummer erhalten Sie für viele Veranstaltungshäuser </w:t>
      </w:r>
      <w:r w:rsidR="00712F31">
        <w:rPr>
          <w:sz w:val="22"/>
        </w:rPr>
        <w:t>unter der Telefo</w:t>
      </w:r>
      <w:r w:rsidR="007B6EEC">
        <w:rPr>
          <w:sz w:val="22"/>
        </w:rPr>
        <w:t>nnummer 0175</w:t>
      </w:r>
      <w:r w:rsidR="007C6FDF">
        <w:rPr>
          <w:sz w:val="22"/>
        </w:rPr>
        <w:t xml:space="preserve"> 3891264 (oder vom VHS-Gebäude aus</w:t>
      </w:r>
      <w:r w:rsidR="00712F31">
        <w:rPr>
          <w:sz w:val="22"/>
        </w:rPr>
        <w:t>: 63)</w:t>
      </w:r>
      <w:r>
        <w:rPr>
          <w:sz w:val="22"/>
        </w:rPr>
        <w:t>.</w:t>
      </w:r>
    </w:p>
    <w:p w:rsidR="00225DBF" w:rsidRDefault="00225DBF">
      <w:pPr>
        <w:pStyle w:val="Standard12"/>
        <w:rPr>
          <w:sz w:val="22"/>
        </w:rPr>
      </w:pPr>
      <w:r>
        <w:rPr>
          <w:sz w:val="22"/>
        </w:rPr>
        <w:t>Informieren Sie bitte die Fachbereichsleitung oder die Organisation außerdem so schnell wie möglich. Ob und ggf. wann ein Ersatztermin angeboten wird, wird in der VHS entschieden.</w:t>
      </w:r>
    </w:p>
    <w:p w:rsidR="00225DBF" w:rsidRDefault="00225DBF">
      <w:pPr>
        <w:pStyle w:val="berschrift2"/>
      </w:pPr>
      <w:bookmarkStart w:id="30" w:name="_Toc520541357"/>
      <w:bookmarkStart w:id="31" w:name="_Toc17791338"/>
      <w:bookmarkStart w:id="32" w:name="_Toc204062104"/>
      <w:r>
        <w:t>Medien</w:t>
      </w:r>
      <w:bookmarkEnd w:id="30"/>
      <w:bookmarkEnd w:id="31"/>
      <w:bookmarkEnd w:id="32"/>
    </w:p>
    <w:p w:rsidR="0002218B" w:rsidRDefault="0002218B" w:rsidP="0002218B">
      <w:pPr>
        <w:pStyle w:val="berschrift3"/>
        <w:tabs>
          <w:tab w:val="clear" w:pos="8375"/>
          <w:tab w:val="left" w:pos="1701"/>
        </w:tabs>
      </w:pPr>
      <w:bookmarkStart w:id="33" w:name="_Toc204062105"/>
      <w:bookmarkStart w:id="34" w:name="_Toc318528322"/>
      <w:bookmarkStart w:id="35" w:name="_Toc318528478"/>
      <w:bookmarkStart w:id="36" w:name="_Toc318528612"/>
      <w:bookmarkStart w:id="37" w:name="_Toc318528736"/>
      <w:bookmarkStart w:id="38" w:name="_Toc520541358"/>
      <w:bookmarkStart w:id="39" w:name="_Toc17791339"/>
      <w:r>
        <w:t>Grundsätzliches</w:t>
      </w:r>
      <w:bookmarkEnd w:id="33"/>
    </w:p>
    <w:p w:rsidR="00FC70D7" w:rsidRDefault="00FC70D7" w:rsidP="00FC70D7">
      <w:pPr>
        <w:pStyle w:val="Standard12"/>
        <w:rPr>
          <w:sz w:val="22"/>
        </w:rPr>
      </w:pPr>
      <w:r>
        <w:rPr>
          <w:sz w:val="22"/>
        </w:rPr>
        <w:t>Die Medienausstattung der Veranstaltungsorte ist sehr unterschiedlich. Deswegen sollten benötigte Medien bereits in der Planungsphase angefordert werden.</w:t>
      </w:r>
    </w:p>
    <w:p w:rsidR="00FC70D7" w:rsidRDefault="00FC70D7" w:rsidP="00FC70D7">
      <w:pPr>
        <w:pStyle w:val="Standard12"/>
        <w:rPr>
          <w:sz w:val="22"/>
        </w:rPr>
      </w:pPr>
      <w:r>
        <w:rPr>
          <w:sz w:val="22"/>
        </w:rPr>
        <w:t xml:space="preserve">Kommen Sie </w:t>
      </w:r>
      <w:r w:rsidR="007A5451">
        <w:rPr>
          <w:sz w:val="22"/>
        </w:rPr>
        <w:t>möglichst</w:t>
      </w:r>
      <w:r>
        <w:rPr>
          <w:sz w:val="22"/>
        </w:rPr>
        <w:t xml:space="preserve"> frühzeitig zu einer Veranstaltung, wenn eine Einweisung in Beamer, Lautsprecher oder andere Medien erforderlich ist. </w:t>
      </w:r>
    </w:p>
    <w:p w:rsidR="00225DBF" w:rsidRDefault="00225DBF" w:rsidP="00784673">
      <w:pPr>
        <w:pStyle w:val="berschrift3"/>
        <w:tabs>
          <w:tab w:val="clear" w:pos="8375"/>
          <w:tab w:val="left" w:pos="1701"/>
        </w:tabs>
      </w:pPr>
      <w:bookmarkStart w:id="40" w:name="_Toc204062106"/>
      <w:r>
        <w:t>Kopieren im VHS-Gebäude</w:t>
      </w:r>
      <w:bookmarkEnd w:id="34"/>
      <w:bookmarkEnd w:id="35"/>
      <w:bookmarkEnd w:id="36"/>
      <w:bookmarkEnd w:id="37"/>
      <w:r>
        <w:t xml:space="preserve"> in Herford</w:t>
      </w:r>
      <w:bookmarkEnd w:id="38"/>
      <w:bookmarkEnd w:id="39"/>
      <w:bookmarkEnd w:id="40"/>
    </w:p>
    <w:p w:rsidR="00225DBF" w:rsidRDefault="00225DBF">
      <w:pPr>
        <w:pStyle w:val="Standard12"/>
        <w:rPr>
          <w:sz w:val="22"/>
        </w:rPr>
      </w:pPr>
      <w:r>
        <w:rPr>
          <w:sz w:val="22"/>
        </w:rPr>
        <w:t>Unterrichtsmaterialien können für VHS-Veranstaltungen im VHS-Gebäude unentgeltlich kopiert werden, sofern die Kopierkosten im Entgelt berücksichtigt sind. Wenden Sie sich bitte an das Anmel</w:t>
      </w:r>
      <w:r w:rsidR="003B4A82">
        <w:rPr>
          <w:sz w:val="22"/>
        </w:rPr>
        <w:t>de- und Informationsbüro.</w:t>
      </w:r>
    </w:p>
    <w:p w:rsidR="00225DBF" w:rsidRDefault="00225DBF" w:rsidP="00784673">
      <w:pPr>
        <w:pStyle w:val="berschrift3"/>
        <w:tabs>
          <w:tab w:val="clear" w:pos="8375"/>
          <w:tab w:val="left" w:pos="1701"/>
        </w:tabs>
      </w:pPr>
      <w:bookmarkStart w:id="41" w:name="_Toc318528323"/>
      <w:bookmarkStart w:id="42" w:name="_Toc318528479"/>
      <w:bookmarkStart w:id="43" w:name="_Toc318528613"/>
      <w:bookmarkStart w:id="44" w:name="_Toc318528737"/>
      <w:bookmarkStart w:id="45" w:name="_Toc520541359"/>
      <w:bookmarkStart w:id="46" w:name="_Toc17791340"/>
      <w:bookmarkStart w:id="47" w:name="_Toc204062107"/>
      <w:r>
        <w:t>Stifte für Whiteboards</w:t>
      </w:r>
      <w:bookmarkEnd w:id="41"/>
      <w:bookmarkEnd w:id="42"/>
      <w:bookmarkEnd w:id="43"/>
      <w:bookmarkEnd w:id="44"/>
      <w:bookmarkEnd w:id="45"/>
      <w:bookmarkEnd w:id="46"/>
      <w:bookmarkEnd w:id="47"/>
    </w:p>
    <w:p w:rsidR="00225DBF" w:rsidRDefault="00225DBF">
      <w:pPr>
        <w:pStyle w:val="Standard12"/>
        <w:rPr>
          <w:sz w:val="22"/>
        </w:rPr>
      </w:pPr>
      <w:r>
        <w:rPr>
          <w:sz w:val="22"/>
        </w:rPr>
        <w:t>Diese sind nur für Whiteboards geeignet. Sie sind unentgeltlich für das Semester erhältlich. Leere Stifte werden gegen volle umgetauscht.</w:t>
      </w:r>
    </w:p>
    <w:p w:rsidR="00225DBF" w:rsidRDefault="00225DBF">
      <w:pPr>
        <w:pStyle w:val="Standard12"/>
        <w:rPr>
          <w:sz w:val="22"/>
        </w:rPr>
      </w:pPr>
      <w:r>
        <w:rPr>
          <w:sz w:val="22"/>
        </w:rPr>
        <w:t>Wenden Sie sich diesbezüglich an das Anmelde- und Informationsbüro. Wenn Sie außerhalb der Öffnungszeiten einen Stift holen möchten, so wenden Sie sich bitte einen Tag vorher an die Telefonzentrale, um einen Termin zu vereinbaren.</w:t>
      </w:r>
    </w:p>
    <w:p w:rsidR="004E14CF" w:rsidRDefault="004E14CF" w:rsidP="004E14CF">
      <w:pPr>
        <w:pStyle w:val="berschrift3"/>
        <w:tabs>
          <w:tab w:val="clear" w:pos="8375"/>
          <w:tab w:val="left" w:pos="1701"/>
        </w:tabs>
      </w:pPr>
      <w:r>
        <w:t>Interaktive Whiteboards</w:t>
      </w:r>
      <w:r w:rsidR="006E3188">
        <w:t xml:space="preserve"> und m</w:t>
      </w:r>
      <w:r w:rsidR="00987364">
        <w:t>obile Touchdisplays</w:t>
      </w:r>
    </w:p>
    <w:p w:rsidR="000F51B4" w:rsidRDefault="004E14CF" w:rsidP="000F51B4">
      <w:pPr>
        <w:rPr>
          <w:rFonts w:ascii="Verdana" w:hAnsi="Verdana"/>
        </w:rPr>
      </w:pPr>
      <w:r w:rsidRPr="004E14CF">
        <w:rPr>
          <w:rFonts w:ascii="Arial" w:hAnsi="Arial" w:cs="Arial"/>
          <w:sz w:val="22"/>
          <w:szCs w:val="22"/>
        </w:rPr>
        <w:t>Interakt</w:t>
      </w:r>
      <w:r>
        <w:rPr>
          <w:rFonts w:ascii="Arial" w:hAnsi="Arial" w:cs="Arial"/>
          <w:sz w:val="22"/>
          <w:szCs w:val="22"/>
        </w:rPr>
        <w:t>ive Whiteboards sind im Rahmen des VHS-Unterrichts an folgenden Orten im Einsatz: VHS-Gebäude am Münster</w:t>
      </w:r>
      <w:r w:rsidRPr="000F51B4">
        <w:rPr>
          <w:rFonts w:ascii="Arial" w:hAnsi="Arial" w:cs="Arial"/>
          <w:sz w:val="22"/>
          <w:szCs w:val="22"/>
        </w:rPr>
        <w:t>kirchplatz in Raum 101 und 103</w:t>
      </w:r>
      <w:r w:rsidR="000F51B4">
        <w:rPr>
          <w:rFonts w:ascii="Arial" w:hAnsi="Arial" w:cs="Arial"/>
          <w:sz w:val="22"/>
          <w:szCs w:val="22"/>
        </w:rPr>
        <w:t>, i</w:t>
      </w:r>
      <w:r w:rsidR="000F51B4" w:rsidRPr="000F51B4">
        <w:rPr>
          <w:rFonts w:ascii="Arial" w:hAnsi="Arial" w:cs="Arial"/>
          <w:sz w:val="22"/>
          <w:szCs w:val="22"/>
        </w:rPr>
        <w:t xml:space="preserve">n der </w:t>
      </w:r>
      <w:r w:rsidRPr="000F51B4">
        <w:rPr>
          <w:rFonts w:ascii="Arial" w:hAnsi="Arial" w:cs="Arial"/>
          <w:sz w:val="22"/>
          <w:szCs w:val="22"/>
        </w:rPr>
        <w:t>Erich Kästner Gesamtschule in Bünde</w:t>
      </w:r>
      <w:r w:rsidR="000F51B4" w:rsidRPr="000F51B4">
        <w:rPr>
          <w:rFonts w:ascii="Arial" w:hAnsi="Arial" w:cs="Arial"/>
          <w:sz w:val="22"/>
          <w:szCs w:val="22"/>
        </w:rPr>
        <w:t xml:space="preserve"> in Raum E</w:t>
      </w:r>
      <w:r w:rsidR="00EC30C6">
        <w:rPr>
          <w:rFonts w:ascii="Arial" w:hAnsi="Arial" w:cs="Arial"/>
          <w:sz w:val="22"/>
          <w:szCs w:val="22"/>
        </w:rPr>
        <w:t>116</w:t>
      </w:r>
      <w:r w:rsidR="000F51B4" w:rsidRPr="000F51B4">
        <w:rPr>
          <w:rFonts w:ascii="Arial" w:hAnsi="Arial" w:cs="Arial"/>
          <w:sz w:val="22"/>
          <w:szCs w:val="22"/>
        </w:rPr>
        <w:t xml:space="preserve"> und E</w:t>
      </w:r>
      <w:r w:rsidR="00EC30C6">
        <w:rPr>
          <w:rFonts w:ascii="Arial" w:hAnsi="Arial" w:cs="Arial"/>
          <w:sz w:val="22"/>
          <w:szCs w:val="22"/>
        </w:rPr>
        <w:t>117 (Monitor mit HDMI-Anschluss)</w:t>
      </w:r>
      <w:r w:rsidRPr="000F51B4">
        <w:rPr>
          <w:rFonts w:ascii="Arial" w:hAnsi="Arial" w:cs="Arial"/>
          <w:sz w:val="22"/>
          <w:szCs w:val="22"/>
        </w:rPr>
        <w:t xml:space="preserve">. Eine vorherige Schulung ist erforderlich. Bei Interesse an einer </w:t>
      </w:r>
      <w:r w:rsidR="000F51B4" w:rsidRPr="000F51B4">
        <w:rPr>
          <w:rFonts w:ascii="Arial" w:hAnsi="Arial" w:cs="Arial"/>
          <w:sz w:val="22"/>
          <w:szCs w:val="22"/>
        </w:rPr>
        <w:t xml:space="preserve">Einweisung </w:t>
      </w:r>
      <w:r w:rsidRPr="000F51B4">
        <w:rPr>
          <w:rFonts w:ascii="Arial" w:hAnsi="Arial" w:cs="Arial"/>
          <w:sz w:val="22"/>
          <w:szCs w:val="22"/>
        </w:rPr>
        <w:t xml:space="preserve">wenden Sie sich bitte an </w:t>
      </w:r>
      <w:r w:rsidR="000F51B4" w:rsidRPr="000F51B4">
        <w:rPr>
          <w:rFonts w:ascii="Arial" w:hAnsi="Arial" w:cs="Arial"/>
          <w:sz w:val="22"/>
          <w:szCs w:val="22"/>
        </w:rPr>
        <w:t xml:space="preserve">unsere Organisation </w:t>
      </w:r>
      <w:r w:rsidR="006E3188">
        <w:rPr>
          <w:rFonts w:ascii="Arial" w:hAnsi="Arial" w:cs="Arial"/>
          <w:sz w:val="22"/>
          <w:szCs w:val="22"/>
        </w:rPr>
        <w:t>Tel.</w:t>
      </w:r>
      <w:r w:rsidR="000F51B4">
        <w:rPr>
          <w:rFonts w:ascii="Arial" w:hAnsi="Arial" w:cs="Arial"/>
          <w:sz w:val="22"/>
          <w:szCs w:val="22"/>
        </w:rPr>
        <w:t xml:space="preserve"> </w:t>
      </w:r>
      <w:r w:rsidR="006E3188">
        <w:rPr>
          <w:rFonts w:ascii="Arial" w:hAnsi="Arial" w:cs="Arial"/>
          <w:sz w:val="22"/>
          <w:szCs w:val="22"/>
        </w:rPr>
        <w:t>05221 5905-23</w:t>
      </w:r>
      <w:r w:rsidR="000F51B4" w:rsidRPr="000F51B4">
        <w:rPr>
          <w:rFonts w:ascii="Arial" w:hAnsi="Arial" w:cs="Arial"/>
          <w:sz w:val="22"/>
          <w:szCs w:val="22"/>
        </w:rPr>
        <w:t xml:space="preserve">. </w:t>
      </w:r>
    </w:p>
    <w:p w:rsidR="000F51B4" w:rsidRPr="004E14CF" w:rsidRDefault="000F51B4" w:rsidP="004E14CF">
      <w:pPr>
        <w:rPr>
          <w:rFonts w:ascii="Arial" w:hAnsi="Arial" w:cs="Arial"/>
          <w:sz w:val="22"/>
          <w:szCs w:val="22"/>
        </w:rPr>
      </w:pPr>
    </w:p>
    <w:p w:rsidR="004E14CF" w:rsidRPr="004E14CF" w:rsidRDefault="006E3188">
      <w:pPr>
        <w:pStyle w:val="Standard12"/>
        <w:rPr>
          <w:rFonts w:cs="Arial"/>
          <w:sz w:val="22"/>
          <w:szCs w:val="22"/>
        </w:rPr>
      </w:pPr>
      <w:r>
        <w:rPr>
          <w:rFonts w:cs="Arial"/>
          <w:sz w:val="22"/>
          <w:szCs w:val="22"/>
        </w:rPr>
        <w:lastRenderedPageBreak/>
        <w:t xml:space="preserve">Es stehen vier mobile Touchdisplays zur Verfügung. Die Touchdisplays werden bei Bedarf im jeweiligen Unterrichtsraum nach vorheriger Anmeldung bereitgestellt. Anmeldung über die jeweilige Fachbereichsleitung oder der Programmassistenz. Eine vorherige Schulung ist erforderlich. </w:t>
      </w:r>
      <w:r w:rsidRPr="000F51B4">
        <w:rPr>
          <w:rFonts w:cs="Arial"/>
          <w:sz w:val="22"/>
          <w:szCs w:val="22"/>
        </w:rPr>
        <w:t xml:space="preserve">Bei Interesse an einer Einweisung wenden Sie sich bitte an unsere Organisation </w:t>
      </w:r>
      <w:r>
        <w:rPr>
          <w:rFonts w:cs="Arial"/>
          <w:sz w:val="22"/>
          <w:szCs w:val="22"/>
        </w:rPr>
        <w:t>Tel. 05221 5905-23</w:t>
      </w:r>
      <w:r w:rsidRPr="000F51B4">
        <w:rPr>
          <w:rFonts w:cs="Arial"/>
          <w:sz w:val="22"/>
          <w:szCs w:val="22"/>
        </w:rPr>
        <w:t>.</w:t>
      </w:r>
    </w:p>
    <w:p w:rsidR="00742F63" w:rsidRDefault="00225DBF" w:rsidP="00742F63">
      <w:pPr>
        <w:pStyle w:val="berschrift2"/>
      </w:pPr>
      <w:bookmarkStart w:id="48" w:name="_Toc520541361"/>
      <w:bookmarkStart w:id="49" w:name="_Toc17791342"/>
      <w:bookmarkStart w:id="50" w:name="_Toc204062109"/>
      <w:r>
        <w:t>Förderverein</w:t>
      </w:r>
      <w:bookmarkEnd w:id="48"/>
      <w:bookmarkEnd w:id="49"/>
      <w:bookmarkEnd w:id="50"/>
    </w:p>
    <w:p w:rsidR="00225DBF" w:rsidRDefault="00225DBF">
      <w:pPr>
        <w:pStyle w:val="Standard12"/>
        <w:rPr>
          <w:sz w:val="22"/>
        </w:rPr>
      </w:pPr>
      <w:r>
        <w:rPr>
          <w:sz w:val="22"/>
        </w:rPr>
        <w:t xml:space="preserve">Informationen zum Förderverein der VHS finden Sie </w:t>
      </w:r>
      <w:r w:rsidR="005872A1">
        <w:rPr>
          <w:sz w:val="22"/>
        </w:rPr>
        <w:t xml:space="preserve">auf den </w:t>
      </w:r>
      <w:r w:rsidR="00742F63">
        <w:rPr>
          <w:sz w:val="22"/>
        </w:rPr>
        <w:t>Internet-Seiten der VHS</w:t>
      </w:r>
      <w:r w:rsidR="00C35D00">
        <w:rPr>
          <w:sz w:val="22"/>
        </w:rPr>
        <w:t xml:space="preserve">: </w:t>
      </w:r>
      <w:r w:rsidR="000C3C3F" w:rsidRPr="00780B2E">
        <w:rPr>
          <w:sz w:val="22"/>
        </w:rPr>
        <w:t>http:/</w:t>
      </w:r>
      <w:r w:rsidR="00CF438F">
        <w:rPr>
          <w:sz w:val="22"/>
        </w:rPr>
        <w:t>/www.vhsimkreisherford.de</w:t>
      </w:r>
    </w:p>
    <w:p w:rsidR="000C3C3F" w:rsidRPr="000C3C3F" w:rsidRDefault="000C3C3F" w:rsidP="000C3C3F">
      <w:pPr>
        <w:pStyle w:val="StandardWeb"/>
        <w:rPr>
          <w:rFonts w:ascii="Arial" w:hAnsi="Arial" w:cs="Arial"/>
          <w:b/>
        </w:rPr>
      </w:pPr>
      <w:r w:rsidRPr="000C3C3F">
        <w:rPr>
          <w:rFonts w:ascii="Arial" w:hAnsi="Arial" w:cs="Arial"/>
          <w:b/>
        </w:rPr>
        <w:t>2.</w:t>
      </w:r>
      <w:r w:rsidR="00554ACD">
        <w:rPr>
          <w:rFonts w:ascii="Arial" w:hAnsi="Arial" w:cs="Arial"/>
          <w:b/>
        </w:rPr>
        <w:t>6</w:t>
      </w:r>
      <w:r w:rsidRPr="000C3C3F">
        <w:rPr>
          <w:rFonts w:ascii="Arial" w:hAnsi="Arial" w:cs="Arial"/>
          <w:b/>
        </w:rPr>
        <w:t>.</w:t>
      </w:r>
      <w:r w:rsidR="000354A4">
        <w:rPr>
          <w:rFonts w:ascii="Arial" w:hAnsi="Arial" w:cs="Arial"/>
        </w:rPr>
        <w:t xml:space="preserve">   </w:t>
      </w:r>
      <w:r w:rsidRPr="000C3C3F">
        <w:rPr>
          <w:rFonts w:ascii="Arial" w:hAnsi="Arial" w:cs="Arial"/>
          <w:b/>
        </w:rPr>
        <w:t>Qualitätsmanagement</w:t>
      </w:r>
    </w:p>
    <w:p w:rsidR="000C3C3F" w:rsidRPr="000C3C3F" w:rsidRDefault="000C3C3F" w:rsidP="000C3C3F">
      <w:pPr>
        <w:pStyle w:val="StandardWeb"/>
        <w:rPr>
          <w:rFonts w:ascii="Arial" w:hAnsi="Arial" w:cs="Arial"/>
          <w:sz w:val="22"/>
          <w:szCs w:val="22"/>
        </w:rPr>
      </w:pPr>
      <w:r w:rsidRPr="000C3C3F">
        <w:rPr>
          <w:rFonts w:ascii="Arial" w:hAnsi="Arial" w:cs="Arial"/>
          <w:sz w:val="22"/>
          <w:szCs w:val="22"/>
        </w:rPr>
        <w:t xml:space="preserve">Die VHS im Kreis Herford ist </w:t>
      </w:r>
      <w:r w:rsidR="00A667C7" w:rsidRPr="00A667C7">
        <w:rPr>
          <w:rFonts w:ascii="Arial" w:hAnsi="Arial" w:cs="Arial"/>
          <w:sz w:val="22"/>
          <w:szCs w:val="22"/>
        </w:rPr>
        <w:t xml:space="preserve">nach DIN EN ISO 9001:2015 </w:t>
      </w:r>
      <w:r w:rsidRPr="000C3C3F">
        <w:rPr>
          <w:rFonts w:ascii="Arial" w:hAnsi="Arial" w:cs="Arial"/>
          <w:sz w:val="22"/>
          <w:szCs w:val="22"/>
        </w:rPr>
        <w:t>zertifiziert und hat sich damit zur Durchführung eines Qualitätsmanagementsystems verpflichtet.</w:t>
      </w:r>
    </w:p>
    <w:p w:rsidR="000C3C3F" w:rsidRPr="000C3C3F" w:rsidRDefault="000C3C3F" w:rsidP="000C3C3F">
      <w:pPr>
        <w:pStyle w:val="StandardWeb"/>
        <w:rPr>
          <w:rStyle w:val="Fett"/>
          <w:rFonts w:ascii="Arial" w:hAnsi="Arial" w:cs="Arial"/>
          <w:b w:val="0"/>
          <w:sz w:val="22"/>
          <w:szCs w:val="22"/>
        </w:rPr>
      </w:pPr>
      <w:r w:rsidRPr="000C3C3F">
        <w:rPr>
          <w:rFonts w:ascii="Arial" w:hAnsi="Arial" w:cs="Arial"/>
          <w:sz w:val="22"/>
          <w:szCs w:val="22"/>
        </w:rPr>
        <w:t>Ziel des Qualitätsmanagementsystems ist es, unseren Kundinnen und Kunden einen durchgängig hohen Qualitätsstandard sowohl in der Durchführung des Kursprogramms als auch im Service rund um Information, Beratung und Anmeldung zu bieten.</w:t>
      </w:r>
      <w:r w:rsidRPr="000C3C3F">
        <w:rPr>
          <w:rFonts w:ascii="Arial" w:hAnsi="Arial" w:cs="Arial"/>
          <w:sz w:val="22"/>
          <w:szCs w:val="22"/>
        </w:rPr>
        <w:br/>
      </w:r>
      <w:r w:rsidRPr="000C3C3F">
        <w:rPr>
          <w:rStyle w:val="Fett"/>
          <w:rFonts w:ascii="Arial" w:hAnsi="Arial" w:cs="Arial"/>
          <w:b w:val="0"/>
          <w:sz w:val="22"/>
          <w:szCs w:val="22"/>
        </w:rPr>
        <w:t>Als Dozentinnen und Dozenten sind Sie ein wichtiger Teil dieses Systems!</w:t>
      </w:r>
    </w:p>
    <w:p w:rsidR="000C3C3F" w:rsidRPr="000C3C3F" w:rsidRDefault="000C3C3F" w:rsidP="000C3C3F">
      <w:pPr>
        <w:pStyle w:val="StandardWeb"/>
        <w:rPr>
          <w:rStyle w:val="Fett"/>
          <w:rFonts w:ascii="Arial" w:hAnsi="Arial" w:cs="Arial"/>
          <w:b w:val="0"/>
          <w:sz w:val="22"/>
          <w:szCs w:val="22"/>
        </w:rPr>
      </w:pPr>
      <w:r w:rsidRPr="000C3C3F">
        <w:rPr>
          <w:rStyle w:val="Fett"/>
          <w:rFonts w:ascii="Arial" w:hAnsi="Arial" w:cs="Arial"/>
          <w:b w:val="0"/>
          <w:sz w:val="22"/>
          <w:szCs w:val="22"/>
        </w:rPr>
        <w:t>Bestimmte Normen, denen unsere Arbeit entsprechen muss/die wir zukünftig erfüllen müssen, betreffen Sie und ihre Dozent</w:t>
      </w:r>
      <w:r w:rsidR="005B5917">
        <w:rPr>
          <w:rStyle w:val="Fett"/>
          <w:rFonts w:ascii="Arial" w:hAnsi="Arial" w:cs="Arial"/>
          <w:b w:val="0"/>
          <w:sz w:val="22"/>
          <w:szCs w:val="22"/>
        </w:rPr>
        <w:t>*i</w:t>
      </w:r>
      <w:r w:rsidRPr="000C3C3F">
        <w:rPr>
          <w:rStyle w:val="Fett"/>
          <w:rFonts w:ascii="Arial" w:hAnsi="Arial" w:cs="Arial"/>
          <w:b w:val="0"/>
          <w:sz w:val="22"/>
          <w:szCs w:val="22"/>
        </w:rPr>
        <w:t>nnentätigkeit direkt (z. B. Evaluation von Veranstaltungen, Hospitation in Veranstaltungen durch Fachbereichsleitungen).</w:t>
      </w:r>
    </w:p>
    <w:p w:rsidR="000C3C3F" w:rsidRPr="000C3C3F" w:rsidRDefault="000C3C3F" w:rsidP="000C3C3F">
      <w:pPr>
        <w:pStyle w:val="NurText"/>
        <w:rPr>
          <w:rFonts w:ascii="Arial" w:hAnsi="Arial" w:cs="Arial"/>
          <w:sz w:val="22"/>
          <w:szCs w:val="22"/>
        </w:rPr>
      </w:pPr>
      <w:r w:rsidRPr="000C3C3F">
        <w:rPr>
          <w:rFonts w:ascii="Arial" w:hAnsi="Arial" w:cs="Arial"/>
          <w:sz w:val="22"/>
          <w:szCs w:val="22"/>
        </w:rPr>
        <w:t xml:space="preserve">Falls Sie sich einen Eindruck von unserem Qualitätsmanagementsystem machen wollen, finden Sie auf unseren Internetseiten das Handbuch mit unseren Qualitätszielen. </w:t>
      </w:r>
    </w:p>
    <w:p w:rsidR="000C3C3F" w:rsidRPr="000C3C3F" w:rsidRDefault="000C3C3F" w:rsidP="000C3C3F">
      <w:pPr>
        <w:rPr>
          <w:rFonts w:ascii="Arial" w:hAnsi="Arial" w:cs="Arial"/>
          <w:sz w:val="22"/>
          <w:szCs w:val="22"/>
        </w:rPr>
      </w:pPr>
      <w:r w:rsidRPr="000C3C3F">
        <w:rPr>
          <w:rFonts w:ascii="Arial" w:hAnsi="Arial" w:cs="Arial"/>
          <w:sz w:val="22"/>
          <w:szCs w:val="22"/>
        </w:rPr>
        <w:t>Ganz besonders hinweisen möchten wir auf unser Leitbild</w:t>
      </w:r>
      <w:r w:rsidR="00176748">
        <w:rPr>
          <w:rFonts w:ascii="Arial" w:hAnsi="Arial" w:cs="Arial"/>
          <w:sz w:val="22"/>
          <w:szCs w:val="22"/>
        </w:rPr>
        <w:t>,</w:t>
      </w:r>
      <w:r w:rsidRPr="000C3C3F">
        <w:rPr>
          <w:rFonts w:ascii="Arial" w:hAnsi="Arial" w:cs="Arial"/>
          <w:sz w:val="22"/>
          <w:szCs w:val="22"/>
        </w:rPr>
        <w:t xml:space="preserve"> das als Anlage beigefügt ist. </w:t>
      </w:r>
    </w:p>
    <w:p w:rsidR="000C3C3F" w:rsidRDefault="000C3C3F" w:rsidP="000C3C3F">
      <w:pPr>
        <w:rPr>
          <w:rFonts w:ascii="Arial" w:hAnsi="Arial" w:cs="Arial"/>
          <w:sz w:val="22"/>
          <w:szCs w:val="22"/>
        </w:rPr>
      </w:pPr>
    </w:p>
    <w:p w:rsidR="004E3572" w:rsidRPr="000C3C3F" w:rsidRDefault="004E3572" w:rsidP="000C3C3F">
      <w:pPr>
        <w:rPr>
          <w:rFonts w:ascii="Arial" w:hAnsi="Arial" w:cs="Arial"/>
          <w:sz w:val="22"/>
          <w:szCs w:val="22"/>
        </w:rPr>
      </w:pPr>
      <w:r>
        <w:rPr>
          <w:rFonts w:ascii="Arial" w:hAnsi="Arial" w:cs="Arial"/>
          <w:sz w:val="22"/>
          <w:szCs w:val="22"/>
        </w:rPr>
        <w:t xml:space="preserve">In diesem Zusammenhang bitten wir Sie auch um Verständnis, dass es notwendig ist, dass Sie uns Ihre </w:t>
      </w:r>
      <w:r w:rsidRPr="004E3572">
        <w:rPr>
          <w:rFonts w:ascii="Arial" w:hAnsi="Arial" w:cs="Arial"/>
          <w:b/>
          <w:sz w:val="22"/>
          <w:szCs w:val="22"/>
        </w:rPr>
        <w:t xml:space="preserve">Qualifikationsnachweise </w:t>
      </w:r>
      <w:r>
        <w:rPr>
          <w:rFonts w:ascii="Arial" w:hAnsi="Arial" w:cs="Arial"/>
          <w:sz w:val="22"/>
          <w:szCs w:val="22"/>
        </w:rPr>
        <w:t xml:space="preserve">zukommen lassen, auch wenn Sie bereits länger für uns tätig sein sollten. </w:t>
      </w:r>
    </w:p>
    <w:p w:rsidR="00225DBF" w:rsidRDefault="00225DBF">
      <w:pPr>
        <w:pStyle w:val="berschrift1"/>
      </w:pPr>
      <w:bookmarkStart w:id="51" w:name="_Toc520541362"/>
      <w:bookmarkStart w:id="52" w:name="_Toc17791343"/>
      <w:bookmarkStart w:id="53" w:name="_Toc204062110"/>
      <w:r>
        <w:t>Kurse, Seminare, Bildungsurlaub, Studienfahrten</w:t>
      </w:r>
      <w:bookmarkEnd w:id="51"/>
      <w:bookmarkEnd w:id="52"/>
      <w:bookmarkEnd w:id="53"/>
    </w:p>
    <w:p w:rsidR="00A44B11" w:rsidRDefault="00A44B11" w:rsidP="005872A1">
      <w:pPr>
        <w:pStyle w:val="berschrift2"/>
      </w:pPr>
      <w:bookmarkStart w:id="54" w:name="_Toc17791345"/>
      <w:bookmarkStart w:id="55" w:name="_Toc204062111"/>
      <w:r>
        <w:t>Veranstaltungsformate</w:t>
      </w:r>
    </w:p>
    <w:p w:rsidR="00A44B11" w:rsidRPr="00C57673" w:rsidRDefault="00A44B11" w:rsidP="00A44B11">
      <w:pPr>
        <w:rPr>
          <w:rFonts w:ascii="Verdana" w:hAnsi="Verdana"/>
        </w:rPr>
      </w:pPr>
      <w:r w:rsidRPr="00C57673">
        <w:rPr>
          <w:rFonts w:ascii="Verdana" w:hAnsi="Verdana"/>
        </w:rPr>
        <w:t xml:space="preserve">Die VHS im Kreis Herford gestaltet ihr Weiterbildungsangebot so, dass eine möglichst breite Zielgruppe erreicht werden kann. </w:t>
      </w:r>
      <w:r>
        <w:rPr>
          <w:rFonts w:ascii="Verdana" w:hAnsi="Verdana"/>
        </w:rPr>
        <w:t>N</w:t>
      </w:r>
      <w:r w:rsidRPr="00C57673">
        <w:rPr>
          <w:rFonts w:ascii="Verdana" w:hAnsi="Verdana"/>
        </w:rPr>
        <w:t xml:space="preserve">eben „Standard“-Angeboten in präsenter Form </w:t>
      </w:r>
      <w:r>
        <w:rPr>
          <w:rFonts w:ascii="Verdana" w:hAnsi="Verdana"/>
        </w:rPr>
        <w:t xml:space="preserve">werden </w:t>
      </w:r>
      <w:r w:rsidRPr="00C57673">
        <w:rPr>
          <w:rFonts w:ascii="Verdana" w:hAnsi="Verdana"/>
        </w:rPr>
        <w:t xml:space="preserve">auch Veranstaltungen in anderen Veranstaltungsformaten durchgeführt. </w:t>
      </w:r>
    </w:p>
    <w:p w:rsidR="00A44B11" w:rsidRPr="00C57673" w:rsidRDefault="00A44B11" w:rsidP="00A44B11">
      <w:pPr>
        <w:rPr>
          <w:rFonts w:ascii="Verdana" w:hAnsi="Verdana"/>
        </w:rPr>
      </w:pPr>
    </w:p>
    <w:p w:rsidR="00A44B11" w:rsidRPr="00C57673" w:rsidRDefault="00A44B11" w:rsidP="00A44B11">
      <w:pPr>
        <w:rPr>
          <w:rFonts w:ascii="Verdana" w:hAnsi="Verdana"/>
          <w:b/>
          <w:bCs/>
        </w:rPr>
      </w:pPr>
      <w:r w:rsidRPr="00C57673">
        <w:rPr>
          <w:rFonts w:ascii="Verdana" w:hAnsi="Verdana"/>
          <w:b/>
          <w:bCs/>
        </w:rPr>
        <w:t>Präsenz-Angebote</w:t>
      </w:r>
    </w:p>
    <w:p w:rsidR="00A44B11" w:rsidRPr="00C57673" w:rsidRDefault="00A44B11" w:rsidP="00A44B11">
      <w:pPr>
        <w:rPr>
          <w:rFonts w:ascii="Verdana" w:hAnsi="Verdana"/>
        </w:rPr>
      </w:pPr>
      <w:r w:rsidRPr="00C57673">
        <w:rPr>
          <w:rFonts w:ascii="Verdana" w:hAnsi="Verdana"/>
        </w:rPr>
        <w:t>Die Veranstaltungen werden in den Räumen VHS in Herford oder in anderen Räumen der Verbandskommunen durchgeführt.</w:t>
      </w:r>
    </w:p>
    <w:p w:rsidR="00A44B11" w:rsidRPr="00C57673" w:rsidRDefault="00A44B11" w:rsidP="00A44B11">
      <w:pPr>
        <w:rPr>
          <w:rFonts w:ascii="Verdana" w:hAnsi="Verdana"/>
        </w:rPr>
      </w:pPr>
    </w:p>
    <w:p w:rsidR="00A44B11" w:rsidRPr="00C57673" w:rsidRDefault="00A44B11" w:rsidP="00A44B11">
      <w:pPr>
        <w:rPr>
          <w:rFonts w:ascii="Verdana" w:hAnsi="Verdana"/>
          <w:b/>
          <w:bCs/>
        </w:rPr>
      </w:pPr>
      <w:r w:rsidRPr="00C57673">
        <w:rPr>
          <w:rFonts w:ascii="Verdana" w:hAnsi="Verdana"/>
          <w:b/>
          <w:bCs/>
        </w:rPr>
        <w:t>Online-Angebote</w:t>
      </w:r>
    </w:p>
    <w:p w:rsidR="00A44B11" w:rsidRPr="00C57673" w:rsidRDefault="00A44B11" w:rsidP="00A44B11">
      <w:pPr>
        <w:rPr>
          <w:rFonts w:ascii="Verdana" w:hAnsi="Verdana"/>
        </w:rPr>
      </w:pPr>
      <w:r w:rsidRPr="00C57673">
        <w:rPr>
          <w:rFonts w:ascii="Verdana" w:hAnsi="Verdana"/>
        </w:rPr>
        <w:t>Die Angebote werden digital mit den Online-Konferenzsystemen</w:t>
      </w:r>
      <w:r w:rsidR="00DF1BC9">
        <w:rPr>
          <w:rFonts w:ascii="Verdana" w:hAnsi="Verdana"/>
        </w:rPr>
        <w:t xml:space="preserve"> ZOOM, BigBlueButton, VHS-Cloud</w:t>
      </w:r>
      <w:r w:rsidRPr="00C57673">
        <w:rPr>
          <w:rFonts w:ascii="Verdana" w:hAnsi="Verdana"/>
        </w:rPr>
        <w:t xml:space="preserve"> u. a. durchgeführt. Im Bedarfsfall kann den Dozent*innen eine Kurzschulung zwecks Einführung angeboten werden.</w:t>
      </w:r>
    </w:p>
    <w:p w:rsidR="00A44B11" w:rsidRPr="00C57673" w:rsidRDefault="00A44B11" w:rsidP="00A44B11">
      <w:pPr>
        <w:rPr>
          <w:rFonts w:ascii="Verdana" w:hAnsi="Verdana"/>
        </w:rPr>
      </w:pPr>
    </w:p>
    <w:p w:rsidR="00A44B11" w:rsidRPr="00C57673" w:rsidRDefault="00A44B11" w:rsidP="00A44B11">
      <w:pPr>
        <w:rPr>
          <w:rFonts w:ascii="Verdana" w:hAnsi="Verdana"/>
          <w:b/>
          <w:bCs/>
        </w:rPr>
      </w:pPr>
      <w:r w:rsidRPr="00C57673">
        <w:rPr>
          <w:rFonts w:ascii="Verdana" w:hAnsi="Verdana"/>
          <w:b/>
          <w:bCs/>
        </w:rPr>
        <w:t>Hybrid-Angebote</w:t>
      </w:r>
    </w:p>
    <w:p w:rsidR="00A44B11" w:rsidRPr="00C57673" w:rsidRDefault="00A44B11" w:rsidP="00A44B11">
      <w:pPr>
        <w:rPr>
          <w:rFonts w:ascii="Verdana" w:hAnsi="Verdana"/>
        </w:rPr>
      </w:pPr>
      <w:r w:rsidRPr="00C57673">
        <w:rPr>
          <w:rFonts w:ascii="Verdana" w:hAnsi="Verdana"/>
        </w:rPr>
        <w:t>Das Angebot findet als Präsenzunterricht statt und TN können zeitgleich online teilnehmen.</w:t>
      </w:r>
    </w:p>
    <w:p w:rsidR="00A44B11" w:rsidRPr="00C57673" w:rsidRDefault="00A44B11" w:rsidP="00A44B11">
      <w:pPr>
        <w:rPr>
          <w:rFonts w:ascii="Verdana" w:hAnsi="Verdana"/>
        </w:rPr>
      </w:pPr>
    </w:p>
    <w:p w:rsidR="00A44B11" w:rsidRPr="00C57673" w:rsidRDefault="00A44B11" w:rsidP="00A44B11">
      <w:pPr>
        <w:rPr>
          <w:rFonts w:ascii="Verdana" w:hAnsi="Verdana"/>
          <w:b/>
          <w:bCs/>
        </w:rPr>
      </w:pPr>
      <w:r w:rsidRPr="00C57673">
        <w:rPr>
          <w:rFonts w:ascii="Verdana" w:hAnsi="Verdana"/>
          <w:b/>
          <w:bCs/>
        </w:rPr>
        <w:t>„Switch“-Angebote</w:t>
      </w:r>
    </w:p>
    <w:p w:rsidR="00A44B11" w:rsidRPr="00C57673" w:rsidRDefault="00A44B11" w:rsidP="00A44B11">
      <w:pPr>
        <w:rPr>
          <w:rFonts w:ascii="Verdana" w:hAnsi="Verdana"/>
        </w:rPr>
      </w:pPr>
      <w:r w:rsidRPr="00C57673">
        <w:rPr>
          <w:rFonts w:ascii="Verdana" w:hAnsi="Verdana"/>
        </w:rPr>
        <w:t xml:space="preserve">Als „Switch“-Angebote werden die Veranstaltungen gekennzeichnet, </w:t>
      </w:r>
      <w:r w:rsidR="00DF1BC9">
        <w:rPr>
          <w:rFonts w:ascii="Verdana" w:hAnsi="Verdana"/>
        </w:rPr>
        <w:t xml:space="preserve">die so geplant sind, dass sie je nach Situation (Vorgaben) in </w:t>
      </w:r>
      <w:r w:rsidRPr="00C57673">
        <w:rPr>
          <w:rFonts w:ascii="Verdana" w:hAnsi="Verdana"/>
        </w:rPr>
        <w:t>Präsenz oder online durchgeführt w</w:t>
      </w:r>
      <w:r w:rsidR="00DF1BC9">
        <w:rPr>
          <w:rFonts w:ascii="Verdana" w:hAnsi="Verdana"/>
        </w:rPr>
        <w:t>erden können</w:t>
      </w:r>
      <w:r w:rsidRPr="00C57673">
        <w:rPr>
          <w:rFonts w:ascii="Verdana" w:hAnsi="Verdana"/>
        </w:rPr>
        <w:t>.</w:t>
      </w:r>
    </w:p>
    <w:p w:rsidR="00A44B11" w:rsidRPr="00C57673" w:rsidRDefault="00A44B11" w:rsidP="00A44B11">
      <w:pPr>
        <w:rPr>
          <w:rFonts w:ascii="Verdana" w:hAnsi="Verdana"/>
        </w:rPr>
      </w:pPr>
    </w:p>
    <w:p w:rsidR="00A44B11" w:rsidRPr="00C57673" w:rsidRDefault="00A44B11" w:rsidP="00A44B11">
      <w:pPr>
        <w:rPr>
          <w:rFonts w:ascii="Verdana" w:hAnsi="Verdana"/>
        </w:rPr>
      </w:pPr>
      <w:r w:rsidRPr="00C57673">
        <w:rPr>
          <w:rFonts w:ascii="Verdana" w:hAnsi="Verdana"/>
          <w:b/>
          <w:bCs/>
        </w:rPr>
        <w:t>Sie haben noch keine Erfahrung mit Onlinelehren</w:t>
      </w:r>
      <w:r w:rsidRPr="00C57673">
        <w:rPr>
          <w:rFonts w:ascii="Verdana" w:hAnsi="Verdana"/>
        </w:rPr>
        <w:t>, haben Fragen zur technischen Ausstattung und sonstigen Voraussetzungen?  Wir unterstützen Sie gern, Onlinelehren auch für sich zu nutzen. Unser Team steht gern Ihnen beratend zur Seite.</w:t>
      </w:r>
    </w:p>
    <w:p w:rsidR="00A44B11" w:rsidRPr="00A44B11" w:rsidRDefault="00A44B11" w:rsidP="00A44B11"/>
    <w:p w:rsidR="00225DBF" w:rsidRDefault="00225DBF" w:rsidP="005872A1">
      <w:pPr>
        <w:pStyle w:val="berschrift2"/>
      </w:pPr>
      <w:r>
        <w:t>Fragen von Kunden zum Thema „Anmelden &amp; Bezahlen</w:t>
      </w:r>
      <w:bookmarkEnd w:id="54"/>
      <w:r>
        <w:t>“</w:t>
      </w:r>
      <w:bookmarkEnd w:id="55"/>
    </w:p>
    <w:p w:rsidR="00225DBF" w:rsidRDefault="00225DBF">
      <w:pPr>
        <w:pStyle w:val="Standard12"/>
        <w:rPr>
          <w:sz w:val="22"/>
        </w:rPr>
      </w:pPr>
      <w:r>
        <w:rPr>
          <w:sz w:val="22"/>
        </w:rPr>
        <w:t xml:space="preserve">Informationen zu diesem Thema finden Sie auf den Internet-Seiten der VHS. Es gehört nicht zu den Pflichten der Kursleitung, über dieses Thema zu informieren oder organisatorische Auskünfte zu erteilen. Bei Fragen bezüglich Anmeldung, Abmeldung und Bezahlung können Sie die Teilnehmenden auf die </w:t>
      </w:r>
      <w:r w:rsidR="00300389">
        <w:rPr>
          <w:sz w:val="22"/>
        </w:rPr>
        <w:t>Internet-Seiten</w:t>
      </w:r>
      <w:r w:rsidR="00E706E8">
        <w:rPr>
          <w:sz w:val="22"/>
        </w:rPr>
        <w:t xml:space="preserve"> der VHS </w:t>
      </w:r>
      <w:r>
        <w:rPr>
          <w:sz w:val="22"/>
        </w:rPr>
        <w:t>verweisen oder auf das Anmelde- und Informationsbüro. Manch hilfreich gedachte Aktion hat in der Vergangenheit Probleme im VHS-Verwaltungsablauf und im rechtlichen Bereich verursacht.</w:t>
      </w:r>
      <w:r w:rsidR="00881A5E">
        <w:rPr>
          <w:sz w:val="22"/>
        </w:rPr>
        <w:t xml:space="preserve"> Bitte empfehlen Sie den Teilnehmenden in den Kursen uns eine SEPA-Einzugsermächtigung zu erteilen. Es hilft Kosten zu sparen.</w:t>
      </w:r>
    </w:p>
    <w:p w:rsidR="00225DBF" w:rsidRPr="002646C0" w:rsidRDefault="00225DBF" w:rsidP="005872A1">
      <w:pPr>
        <w:pStyle w:val="berschrift2"/>
      </w:pPr>
      <w:bookmarkStart w:id="56" w:name="_Toc204062112"/>
      <w:r w:rsidRPr="002646C0">
        <w:t xml:space="preserve">Zustandekommen eines </w:t>
      </w:r>
      <w:smartTag w:uri="urn:schemas-microsoft-com:office:smarttags" w:element="PersonName">
        <w:r w:rsidRPr="002646C0">
          <w:t>Kurse</w:t>
        </w:r>
      </w:smartTag>
      <w:r w:rsidRPr="002646C0">
        <w:t>s</w:t>
      </w:r>
      <w:bookmarkEnd w:id="56"/>
    </w:p>
    <w:p w:rsidR="00225DBF" w:rsidRPr="005A48FA" w:rsidRDefault="00225DBF" w:rsidP="005A48FA">
      <w:pPr>
        <w:pStyle w:val="berschrift3"/>
        <w:tabs>
          <w:tab w:val="clear" w:pos="8375"/>
          <w:tab w:val="left" w:pos="1701"/>
        </w:tabs>
        <w:rPr>
          <w:i w:val="0"/>
        </w:rPr>
      </w:pPr>
      <w:bookmarkStart w:id="57" w:name="_Toc17791347"/>
      <w:bookmarkStart w:id="58" w:name="_Toc204062113"/>
      <w:smartTag w:uri="urn:schemas-microsoft-com:office:smarttags" w:element="PersonName">
        <w:r w:rsidRPr="005A48FA">
          <w:rPr>
            <w:i w:val="0"/>
          </w:rPr>
          <w:t>Kurse</w:t>
        </w:r>
      </w:smartTag>
      <w:r w:rsidRPr="005A48FA">
        <w:rPr>
          <w:i w:val="0"/>
        </w:rPr>
        <w:t xml:space="preserve"> mit Entgelt</w:t>
      </w:r>
      <w:bookmarkEnd w:id="57"/>
      <w:bookmarkEnd w:id="58"/>
    </w:p>
    <w:p w:rsidR="006F641C" w:rsidRDefault="00225DBF">
      <w:pPr>
        <w:pStyle w:val="Standard12"/>
        <w:rPr>
          <w:sz w:val="22"/>
        </w:rPr>
      </w:pPr>
      <w:r>
        <w:rPr>
          <w:sz w:val="22"/>
        </w:rPr>
        <w:t xml:space="preserve">Für </w:t>
      </w:r>
      <w:r w:rsidR="00597F5F">
        <w:rPr>
          <w:sz w:val="22"/>
        </w:rPr>
        <w:t>die meisten Kurse</w:t>
      </w:r>
      <w:r>
        <w:rPr>
          <w:sz w:val="22"/>
        </w:rPr>
        <w:t xml:space="preserve"> ist eine </w:t>
      </w:r>
      <w:r>
        <w:rPr>
          <w:b/>
          <w:sz w:val="22"/>
        </w:rPr>
        <w:t>Mindestanmeldezahl</w:t>
      </w:r>
      <w:r>
        <w:rPr>
          <w:sz w:val="22"/>
        </w:rPr>
        <w:t xml:space="preserve"> festgelegt. </w:t>
      </w:r>
    </w:p>
    <w:p w:rsidR="00225DBF" w:rsidRDefault="00597F5F">
      <w:pPr>
        <w:pStyle w:val="Standard12"/>
        <w:rPr>
          <w:sz w:val="22"/>
        </w:rPr>
      </w:pPr>
      <w:r>
        <w:rPr>
          <w:sz w:val="22"/>
        </w:rPr>
        <w:t>Bei der Veranstaltungsankündigung</w:t>
      </w:r>
      <w:r w:rsidR="00225DBF">
        <w:rPr>
          <w:sz w:val="22"/>
        </w:rPr>
        <w:t xml:space="preserve"> steht i. d .R. jeweils der Termin, bis zu dem möglichst die Anmeldung vorliegen sollte und an dem sich entscheidet, ob eine </w:t>
      </w:r>
      <w:r w:rsidR="00B43D36">
        <w:rPr>
          <w:sz w:val="22"/>
        </w:rPr>
        <w:t>Veranstaltung durchgeführt wird; eine Veranstaltung kann jedoch auch früher abgesagt werden.</w:t>
      </w:r>
    </w:p>
    <w:p w:rsidR="00225DBF" w:rsidRDefault="00225DBF">
      <w:pPr>
        <w:pStyle w:val="Standard12"/>
        <w:rPr>
          <w:sz w:val="22"/>
        </w:rPr>
      </w:pPr>
      <w:r>
        <w:rPr>
          <w:sz w:val="22"/>
        </w:rPr>
        <w:t xml:space="preserve">Die Fachbereichsleitung trifft die </w:t>
      </w:r>
      <w:r>
        <w:rPr>
          <w:b/>
          <w:sz w:val="22"/>
        </w:rPr>
        <w:t>Entscheidung darüber, ob ein Kurs stattfindet</w:t>
      </w:r>
      <w:r>
        <w:rPr>
          <w:sz w:val="22"/>
        </w:rPr>
        <w:t>. Sofern die Fachbereichsleitung entschieden hat, dass der Kurs läuft, findet an allen Terminen Unterricht statt – unabhängig von der Zahl der Teilnehmenden, es sei denn, dies ist aus methodisch-didaktischen Gründen nicht sinnvoll (Beispiel Rhetorik).</w:t>
      </w:r>
    </w:p>
    <w:p w:rsidR="00225DBF" w:rsidRPr="005A48FA" w:rsidRDefault="00225DBF" w:rsidP="005A48FA">
      <w:pPr>
        <w:pStyle w:val="berschrift3"/>
        <w:tabs>
          <w:tab w:val="clear" w:pos="8375"/>
          <w:tab w:val="left" w:pos="1701"/>
        </w:tabs>
      </w:pPr>
      <w:bookmarkStart w:id="59" w:name="_Toc17791348"/>
      <w:bookmarkStart w:id="60" w:name="_Toc204062114"/>
      <w:r w:rsidRPr="005A48FA">
        <w:t xml:space="preserve">Entgeltfreie </w:t>
      </w:r>
      <w:smartTag w:uri="urn:schemas-microsoft-com:office:smarttags" w:element="PersonName">
        <w:r w:rsidRPr="005A48FA">
          <w:t>Kurse</w:t>
        </w:r>
      </w:smartTag>
      <w:r w:rsidRPr="005A48FA">
        <w:t xml:space="preserve"> und Gesprächskreise</w:t>
      </w:r>
      <w:bookmarkEnd w:id="59"/>
      <w:bookmarkEnd w:id="60"/>
    </w:p>
    <w:p w:rsidR="00225DBF" w:rsidRDefault="00225DBF">
      <w:pPr>
        <w:pStyle w:val="Standard12"/>
        <w:rPr>
          <w:sz w:val="22"/>
        </w:rPr>
      </w:pPr>
      <w:r>
        <w:rPr>
          <w:sz w:val="22"/>
        </w:rPr>
        <w:t xml:space="preserve">Bei entgeltfreien </w:t>
      </w:r>
      <w:smartTag w:uri="urn:schemas-microsoft-com:office:smarttags" w:element="PersonName">
        <w:r>
          <w:rPr>
            <w:sz w:val="22"/>
          </w:rPr>
          <w:t>Kurse</w:t>
        </w:r>
      </w:smartTag>
      <w:r>
        <w:rPr>
          <w:sz w:val="22"/>
        </w:rPr>
        <w:t xml:space="preserve">n und Gesprächskreisen, bei denen auf eine vorherige Anmeldung verzichtet wurde, sucht die Kursleitung den Veranstaltungsort auf und stellt fest, wie viele Personen an der Veranstaltung teilnehmen wollen. Wenn der Kurs spätestens am 2. Termin </w:t>
      </w:r>
      <w:r w:rsidR="00A40397">
        <w:rPr>
          <w:sz w:val="22"/>
        </w:rPr>
        <w:t xml:space="preserve">noch nicht </w:t>
      </w:r>
      <w:r>
        <w:rPr>
          <w:sz w:val="22"/>
        </w:rPr>
        <w:t xml:space="preserve">über die </w:t>
      </w:r>
      <w:r w:rsidR="00A40397">
        <w:rPr>
          <w:sz w:val="22"/>
        </w:rPr>
        <w:t xml:space="preserve">erforderliche </w:t>
      </w:r>
      <w:r>
        <w:rPr>
          <w:sz w:val="22"/>
        </w:rPr>
        <w:t xml:space="preserve">Mindestzahl verfügt, ist </w:t>
      </w:r>
      <w:r w:rsidR="00A40397">
        <w:rPr>
          <w:sz w:val="22"/>
        </w:rPr>
        <w:t>umgehend das weitere Verfahren mit der Fachbereichsleitung zu besprechen</w:t>
      </w:r>
      <w:r>
        <w:rPr>
          <w:sz w:val="22"/>
        </w:rPr>
        <w:t>. Sollte der Kurs wegen zu geringer Teilnahme ausfallen</w:t>
      </w:r>
      <w:r w:rsidR="00A40397">
        <w:rPr>
          <w:sz w:val="22"/>
        </w:rPr>
        <w:t xml:space="preserve"> müssen</w:t>
      </w:r>
      <w:r>
        <w:rPr>
          <w:sz w:val="22"/>
        </w:rPr>
        <w:t>, erhält die Kursleitung Honorar und Fahrtkosten für den ersten Termin (höchstens jedoch für 2 Ustd.) erstattet.</w:t>
      </w:r>
    </w:p>
    <w:p w:rsidR="00225DBF" w:rsidRPr="002646C0" w:rsidRDefault="0037142E" w:rsidP="005872A1">
      <w:pPr>
        <w:pStyle w:val="berschrift2"/>
      </w:pPr>
      <w:bookmarkStart w:id="61" w:name="_Toc318528319"/>
      <w:bookmarkStart w:id="62" w:name="_Toc318528475"/>
      <w:bookmarkStart w:id="63" w:name="_Toc318528609"/>
      <w:bookmarkStart w:id="64" w:name="_Toc318528733"/>
      <w:bookmarkStart w:id="65" w:name="_Toc520541365"/>
      <w:bookmarkStart w:id="66" w:name="_Toc17791349"/>
      <w:bookmarkStart w:id="67" w:name="_Toc204062115"/>
      <w:r>
        <w:rPr>
          <w:noProof/>
        </w:rPr>
        <mc:AlternateContent>
          <mc:Choice Requires="wps">
            <w:drawing>
              <wp:anchor distT="0" distB="0" distL="114300" distR="114300" simplePos="0" relativeHeight="251656704" behindDoc="0" locked="0" layoutInCell="0" allowOverlap="1">
                <wp:simplePos x="0" y="0"/>
                <wp:positionH relativeFrom="column">
                  <wp:posOffset>-798830</wp:posOffset>
                </wp:positionH>
                <wp:positionV relativeFrom="paragraph">
                  <wp:posOffset>246380</wp:posOffset>
                </wp:positionV>
                <wp:extent cx="569595" cy="514350"/>
                <wp:effectExtent l="0" t="0" r="0" b="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9595" cy="514350"/>
                        </a:xfrm>
                        <a:prstGeom prst="rect">
                          <a:avLst/>
                        </a:prstGeom>
                        <a:extLst>
                          <a:ext uri="{AF507438-7753-43E0-B8FC-AC1667EBCBE1}">
                            <a14:hiddenEffects xmlns:a14="http://schemas.microsoft.com/office/drawing/2010/main">
                              <a:effectLst/>
                            </a14:hiddenEffects>
                          </a:ext>
                        </a:extLst>
                      </wps:spPr>
                      <wps:txbx>
                        <w:txbxContent>
                          <w:p w:rsidR="0037142E" w:rsidRDefault="0037142E" w:rsidP="0037142E">
                            <w:pPr>
                              <w:pStyle w:val="StandardWeb"/>
                              <w:spacing w:before="0" w:beforeAutospacing="0" w:after="0" w:afterAutospacing="0"/>
                            </w:pPr>
                            <w:r>
                              <w:rPr>
                                <w:rFonts w:ascii="Arial" w:hAnsi="Arial" w:cs="Arial"/>
                                <w:color w:val="000000"/>
                                <w:sz w:val="32"/>
                                <w:szCs w:val="32"/>
                                <w14:textOutline w14:w="9525" w14:cap="flat" w14:cmpd="sng" w14:algn="ctr">
                                  <w14:solidFill>
                                    <w14:srgbClr w14:val="000000"/>
                                  </w14:solidFill>
                                  <w14:prstDash w14:val="solid"/>
                                  <w14:round/>
                                </w14:textOutline>
                              </w:rPr>
                              <w: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28" type="#_x0000_t202" style="position:absolute;left:0;text-align:left;margin-left:-62.9pt;margin-top:19.4pt;width:44.8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" o:allowincell="f" filled="f" stroked="f">
                <o:lock v:ext="edit" shapetype="t"/>
                <v:textbox style="mso-fit-shape-to-text:t">
                  <w:txbxContent>
                    <w:p w:rsidR="0037142E" w:rsidRDefault="0037142E" w:rsidP="0037142E">
                      <w:pPr>
                        <w:pStyle w:val="StandardWeb"/>
                        <w:spacing w:before="0" w:beforeAutospacing="0" w:after="0" w:afterAutospacing="0"/>
                      </w:pPr>
                      <w:r>
                        <w:rPr>
                          <w:rFonts w:ascii="Arial" w:hAnsi="Arial" w:cs="Arial"/>
                          <w:color w:val="000000"/>
                          <w:sz w:val="32"/>
                          <w:szCs w:val="32"/>
                          <w14:textOutline w14:w="9525" w14:cap="flat" w14:cmpd="sng" w14:algn="ctr">
                            <w14:solidFill>
                              <w14:srgbClr w14:val="000000"/>
                            </w14:solidFill>
                            <w14:prstDash w14:val="solid"/>
                            <w14:round/>
                          </w14:textOutline>
                        </w:rPr>
                        <w:t>!!!</w:t>
                      </w:r>
                    </w:p>
                  </w:txbxContent>
                </v:textbox>
              </v:shape>
            </w:pict>
          </mc:Fallback>
        </mc:AlternateContent>
      </w:r>
      <w:r w:rsidR="00225DBF" w:rsidRPr="002646C0">
        <w:t>Teilnahme am Kurs</w:t>
      </w:r>
      <w:bookmarkEnd w:id="61"/>
      <w:bookmarkEnd w:id="62"/>
      <w:bookmarkEnd w:id="63"/>
      <w:bookmarkEnd w:id="64"/>
      <w:bookmarkEnd w:id="65"/>
      <w:bookmarkEnd w:id="66"/>
      <w:bookmarkEnd w:id="67"/>
    </w:p>
    <w:p w:rsidR="00421789" w:rsidRPr="00987EDD" w:rsidRDefault="00421789" w:rsidP="00987EDD">
      <w:pPr>
        <w:pStyle w:val="Standard12"/>
        <w:rPr>
          <w:sz w:val="22"/>
        </w:rPr>
      </w:pPr>
      <w:r w:rsidRPr="00987EDD">
        <w:rPr>
          <w:sz w:val="22"/>
        </w:rPr>
        <w:t xml:space="preserve">Jeder Dozent/jede Dozentin kann die </w:t>
      </w:r>
      <w:r w:rsidRPr="00C0611A">
        <w:rPr>
          <w:b/>
          <w:sz w:val="22"/>
        </w:rPr>
        <w:t xml:space="preserve">Belegungsdaten für die eigenen </w:t>
      </w:r>
      <w:smartTag w:uri="urn:schemas-microsoft-com:office:smarttags" w:element="PersonName">
        <w:r w:rsidRPr="00C0611A">
          <w:rPr>
            <w:b/>
            <w:sz w:val="22"/>
          </w:rPr>
          <w:t>Kurse</w:t>
        </w:r>
      </w:smartTag>
      <w:r w:rsidRPr="00C0611A">
        <w:rPr>
          <w:b/>
          <w:sz w:val="22"/>
        </w:rPr>
        <w:t xml:space="preserve"> und Einzelveranstaltungen</w:t>
      </w:r>
      <w:r w:rsidRPr="00987EDD">
        <w:rPr>
          <w:sz w:val="22"/>
        </w:rPr>
        <w:t xml:space="preserve"> (diejenigen mit Anmeldung) über </w:t>
      </w:r>
      <w:r w:rsidR="005872A1">
        <w:rPr>
          <w:sz w:val="22"/>
        </w:rPr>
        <w:t xml:space="preserve">das </w:t>
      </w:r>
      <w:r w:rsidRPr="00987EDD">
        <w:rPr>
          <w:sz w:val="22"/>
        </w:rPr>
        <w:t>Internet abfragen. Dazu sind besondere Zugangsdaten erforderlich, die Sie bei der Fachbereich</w:t>
      </w:r>
      <w:r w:rsidR="00E706E8">
        <w:rPr>
          <w:sz w:val="22"/>
        </w:rPr>
        <w:t>s</w:t>
      </w:r>
      <w:r w:rsidRPr="00987EDD">
        <w:rPr>
          <w:sz w:val="22"/>
        </w:rPr>
        <w:t>leitung anfordern können.</w:t>
      </w:r>
    </w:p>
    <w:p w:rsidR="00225DBF" w:rsidRDefault="00225DBF">
      <w:pPr>
        <w:pStyle w:val="Standard12"/>
        <w:rPr>
          <w:sz w:val="22"/>
        </w:rPr>
      </w:pPr>
      <w:r w:rsidRPr="00154D56">
        <w:rPr>
          <w:b/>
          <w:sz w:val="22"/>
        </w:rPr>
        <w:t>Die Entscheidung darüber, wie viele Personen an einem Kurs teilnehmen</w:t>
      </w:r>
      <w:r w:rsidRPr="00154D56">
        <w:rPr>
          <w:sz w:val="22"/>
        </w:rPr>
        <w:t xml:space="preserve">, </w:t>
      </w:r>
      <w:r w:rsidR="005872A1" w:rsidRPr="00154D56">
        <w:rPr>
          <w:sz w:val="22"/>
        </w:rPr>
        <w:t>trifft die Fachbereic</w:t>
      </w:r>
      <w:r w:rsidR="00E706E8">
        <w:rPr>
          <w:sz w:val="22"/>
        </w:rPr>
        <w:t>hsleitung, ggf. in Absprache mit</w:t>
      </w:r>
      <w:r w:rsidR="005872A1" w:rsidRPr="00154D56">
        <w:rPr>
          <w:sz w:val="22"/>
        </w:rPr>
        <w:t xml:space="preserve"> der</w:t>
      </w:r>
      <w:r w:rsidR="002243DA" w:rsidRPr="00154D56">
        <w:rPr>
          <w:sz w:val="22"/>
        </w:rPr>
        <w:t xml:space="preserve"> DozentIn vor dem Hintergrund der zu berücksichtigenden Rahmenbedingungen</w:t>
      </w:r>
      <w:r w:rsidRPr="00154D56">
        <w:rPr>
          <w:sz w:val="22"/>
        </w:rPr>
        <w:t>.</w:t>
      </w:r>
      <w:r w:rsidR="002243DA" w:rsidRPr="00154D56">
        <w:rPr>
          <w:sz w:val="22"/>
        </w:rPr>
        <w:t xml:space="preserve"> Es gibt immer wieder Personen, die sich</w:t>
      </w:r>
      <w:r w:rsidR="00A27C77" w:rsidRPr="00154D56">
        <w:rPr>
          <w:sz w:val="22"/>
        </w:rPr>
        <w:t xml:space="preserve"> beim ersten Termin </w:t>
      </w:r>
      <w:r w:rsidR="002243DA" w:rsidRPr="00154D56">
        <w:rPr>
          <w:sz w:val="22"/>
        </w:rPr>
        <w:t xml:space="preserve">vor Ort im Kurs anmelden möchten, was bei begrenzter Teilnahmezahl (EDV-Raum z. B.) </w:t>
      </w:r>
      <w:r w:rsidR="00A27C77" w:rsidRPr="00154D56">
        <w:rPr>
          <w:sz w:val="22"/>
        </w:rPr>
        <w:t xml:space="preserve">u. U. später </w:t>
      </w:r>
      <w:r w:rsidR="002243DA" w:rsidRPr="00154D56">
        <w:rPr>
          <w:sz w:val="22"/>
        </w:rPr>
        <w:t>zu Problemen führen kann. Vorrang haben angemeldete Personen, auch wenn sie beim 1. Termin nicht anwesend sein sollten. Zwecks Vermeidung von Überbelegungen</w:t>
      </w:r>
      <w:r w:rsidRPr="00154D56">
        <w:rPr>
          <w:sz w:val="22"/>
        </w:rPr>
        <w:t xml:space="preserve"> </w:t>
      </w:r>
      <w:r w:rsidR="002243DA" w:rsidRPr="00154D56">
        <w:rPr>
          <w:sz w:val="22"/>
        </w:rPr>
        <w:t>w</w:t>
      </w:r>
      <w:r w:rsidRPr="00154D56">
        <w:rPr>
          <w:sz w:val="22"/>
        </w:rPr>
        <w:t xml:space="preserve">eisen Sie </w:t>
      </w:r>
      <w:r w:rsidR="002243DA" w:rsidRPr="00154D56">
        <w:rPr>
          <w:sz w:val="22"/>
        </w:rPr>
        <w:t>also bitte</w:t>
      </w:r>
      <w:r w:rsidRPr="00154D56">
        <w:rPr>
          <w:sz w:val="22"/>
        </w:rPr>
        <w:t xml:space="preserve"> darauf hin, dass Sie nicht über die Kurs</w:t>
      </w:r>
      <w:r w:rsidRPr="00154D56">
        <w:rPr>
          <w:sz w:val="22"/>
        </w:rPr>
        <w:softHyphen/>
        <w:t>teilnahme entscheiden. In Zweifelsfällen bitten Sie die Betreffenden, sich zur Klärung des aktuellen Anmeldestandes an die VHS zu wenden. Wenn die Unterrichtssituation es zulässt (Höchstteilnahmezahl), können Personen, die es versäumt haben, sich anzumelden, am ersten Termin teilnehmen.</w:t>
      </w:r>
    </w:p>
    <w:p w:rsidR="00225DBF" w:rsidRDefault="00225DBF">
      <w:pPr>
        <w:pStyle w:val="Standard12"/>
        <w:rPr>
          <w:sz w:val="22"/>
        </w:rPr>
      </w:pPr>
      <w:r>
        <w:rPr>
          <w:sz w:val="22"/>
        </w:rPr>
        <w:t xml:space="preserve">Das </w:t>
      </w:r>
      <w:r>
        <w:rPr>
          <w:b/>
          <w:sz w:val="22"/>
        </w:rPr>
        <w:t>Mindestalter</w:t>
      </w:r>
      <w:r>
        <w:rPr>
          <w:sz w:val="22"/>
        </w:rPr>
        <w:t xml:space="preserve"> für die Teilnehmenden an VHS-</w:t>
      </w:r>
      <w:smartTag w:uri="urn:schemas-microsoft-com:office:smarttags" w:element="PersonName">
        <w:r>
          <w:rPr>
            <w:sz w:val="22"/>
          </w:rPr>
          <w:t>Kurse</w:t>
        </w:r>
      </w:smartTag>
      <w:r>
        <w:rPr>
          <w:sz w:val="22"/>
        </w:rPr>
        <w:t xml:space="preserve">n beträgt i. d. R. 16 Jahre. Ausnahmen davon können Sie dem VHS-Programmheft entnehmen (z. B. Junge VHS). </w:t>
      </w:r>
      <w:r w:rsidR="00183518">
        <w:rPr>
          <w:sz w:val="22"/>
        </w:rPr>
        <w:t>Kontrolle des Mindestalters wird nicht erwartet</w:t>
      </w:r>
      <w:r>
        <w:rPr>
          <w:sz w:val="22"/>
        </w:rPr>
        <w:t>.</w:t>
      </w:r>
    </w:p>
    <w:p w:rsidR="00DA1047" w:rsidRDefault="0037142E">
      <w:pPr>
        <w:pStyle w:val="Standard12"/>
        <w:pBdr>
          <w:right w:val="single" w:sz="4" w:space="4" w:color="auto"/>
        </w:pBdr>
        <w:rPr>
          <w:sz w:val="22"/>
        </w:rPr>
      </w:pPr>
      <w:r>
        <w:rPr>
          <w:rFonts w:cs="Arial"/>
          <w:noProof/>
          <w:sz w:val="22"/>
          <w:szCs w:val="22"/>
        </w:rPr>
        <w:lastRenderedPageBreak/>
        <mc:AlternateContent>
          <mc:Choice Requires="wps">
            <w:drawing>
              <wp:anchor distT="0" distB="0" distL="114300" distR="114300" simplePos="0" relativeHeight="251658752" behindDoc="0" locked="0" layoutInCell="1" allowOverlap="1">
                <wp:simplePos x="0" y="0"/>
                <wp:positionH relativeFrom="column">
                  <wp:posOffset>-623570</wp:posOffset>
                </wp:positionH>
                <wp:positionV relativeFrom="paragraph">
                  <wp:posOffset>713740</wp:posOffset>
                </wp:positionV>
                <wp:extent cx="333375" cy="5143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AC" w:rsidRPr="00D86366" w:rsidRDefault="006769AC" w:rsidP="00D86366">
                            <w:pPr>
                              <w:rPr>
                                <w:b/>
                                <w:sz w:val="56"/>
                                <w:szCs w:val="56"/>
                              </w:rPr>
                            </w:pPr>
                            <w:r w:rsidRPr="00D86366">
                              <w:rPr>
                                <w:b/>
                                <w:sz w:val="56"/>
                                <w:szCs w:val="5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49.1pt;margin-top:56.2pt;width:26.25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" stroked="f">
                <v:textbox>
                  <w:txbxContent>
                    <w:p w:rsidR="006769AC" w:rsidRPr="00D86366" w:rsidRDefault="006769AC" w:rsidP="00D86366">
                      <w:pPr>
                        <w:rPr>
                          <w:b/>
                          <w:sz w:val="56"/>
                          <w:szCs w:val="56"/>
                        </w:rPr>
                      </w:pPr>
                      <w:r w:rsidRPr="00D86366">
                        <w:rPr>
                          <w:b/>
                          <w:sz w:val="56"/>
                          <w:szCs w:val="56"/>
                        </w:rPr>
                        <w:t>!</w:t>
                      </w:r>
                    </w:p>
                  </w:txbxContent>
                </v:textbox>
              </v:shape>
            </w:pict>
          </mc:Fallback>
        </mc:AlternateContent>
      </w:r>
      <w:r w:rsidR="003C35B4">
        <w:rPr>
          <w:b/>
          <w:sz w:val="22"/>
        </w:rPr>
        <w:t>Teilnehmer</w:t>
      </w:r>
      <w:r w:rsidR="006F641C">
        <w:rPr>
          <w:b/>
          <w:sz w:val="22"/>
        </w:rPr>
        <w:t>*i</w:t>
      </w:r>
      <w:r w:rsidR="003C35B4">
        <w:rPr>
          <w:b/>
          <w:sz w:val="22"/>
        </w:rPr>
        <w:t>nnen</w:t>
      </w:r>
      <w:r w:rsidR="00D46888">
        <w:rPr>
          <w:b/>
          <w:sz w:val="22"/>
        </w:rPr>
        <w:t>-Verzeichnisse</w:t>
      </w:r>
      <w:r w:rsidR="00225DBF">
        <w:rPr>
          <w:sz w:val="22"/>
        </w:rPr>
        <w:t xml:space="preserve"> </w:t>
      </w:r>
      <w:r w:rsidR="00CA7371">
        <w:rPr>
          <w:sz w:val="22"/>
        </w:rPr>
        <w:t>sind</w:t>
      </w:r>
      <w:r w:rsidR="00225DBF">
        <w:rPr>
          <w:sz w:val="22"/>
        </w:rPr>
        <w:t xml:space="preserve"> </w:t>
      </w:r>
      <w:r w:rsidR="00603786">
        <w:rPr>
          <w:b/>
          <w:sz w:val="22"/>
        </w:rPr>
        <w:t>rechtlich von besonderer</w:t>
      </w:r>
      <w:r w:rsidR="00225DBF">
        <w:rPr>
          <w:b/>
          <w:sz w:val="22"/>
        </w:rPr>
        <w:t xml:space="preserve"> Bedeutung</w:t>
      </w:r>
      <w:r w:rsidR="00225DBF">
        <w:rPr>
          <w:sz w:val="22"/>
        </w:rPr>
        <w:t xml:space="preserve"> für die VHS. Sie sind deswegen sorgfältig auszufüllen. Beachten Sie bitte, dass jede Person, die sich in </w:t>
      </w:r>
      <w:r w:rsidR="00D46888">
        <w:rPr>
          <w:sz w:val="22"/>
        </w:rPr>
        <w:t>das Verzeichnis</w:t>
      </w:r>
      <w:r w:rsidR="00225DBF">
        <w:rPr>
          <w:sz w:val="22"/>
        </w:rPr>
        <w:t xml:space="preserve"> einträgt, das Entgelt zu zahlen hat, auch dann, wenn sie sich bislang nicht formal angemeldet hatte. Sie bekommt dann eine Rechnung zugeschickt.</w:t>
      </w:r>
      <w:r w:rsidR="00DA1047">
        <w:rPr>
          <w:sz w:val="22"/>
        </w:rPr>
        <w:t xml:space="preserve"> </w:t>
      </w:r>
    </w:p>
    <w:p w:rsidR="00225DBF" w:rsidRDefault="00DA1047">
      <w:pPr>
        <w:pStyle w:val="Standard12"/>
        <w:pBdr>
          <w:right w:val="single" w:sz="4" w:space="4" w:color="auto"/>
        </w:pBdr>
        <w:rPr>
          <w:rFonts w:cs="Arial"/>
          <w:sz w:val="22"/>
          <w:szCs w:val="22"/>
        </w:rPr>
      </w:pPr>
      <w:r w:rsidRPr="00DA1047">
        <w:rPr>
          <w:rFonts w:cs="Arial"/>
          <w:sz w:val="22"/>
          <w:szCs w:val="22"/>
        </w:rPr>
        <w:t>Im Umgang mit den Teilnehmendendaten ist die Wahrung des Datengeheimnisses zu beachten!</w:t>
      </w:r>
      <w:r>
        <w:rPr>
          <w:rFonts w:cs="Arial"/>
          <w:sz w:val="22"/>
          <w:szCs w:val="22"/>
        </w:rPr>
        <w:t xml:space="preserve"> Das heißt, dass es untersagt ist, solche Daten </w:t>
      </w:r>
      <w:r w:rsidRPr="00E161D3">
        <w:rPr>
          <w:rFonts w:cs="Arial"/>
          <w:sz w:val="22"/>
          <w:szCs w:val="22"/>
        </w:rPr>
        <w:t xml:space="preserve">unbefugt </w:t>
      </w:r>
      <w:r w:rsidR="00E161D3" w:rsidRPr="00E161D3">
        <w:rPr>
          <w:rFonts w:cs="Arial"/>
          <w:sz w:val="22"/>
          <w:szCs w:val="22"/>
        </w:rPr>
        <w:t xml:space="preserve">zu einem anderen als dem zur jeweiligen Aufgabenerfüllung gehörenden Zweck zu verarbeiten </w:t>
      </w:r>
      <w:r w:rsidRPr="00E161D3">
        <w:rPr>
          <w:rFonts w:cs="Arial"/>
          <w:sz w:val="22"/>
          <w:szCs w:val="22"/>
        </w:rPr>
        <w:t>oder zu offenbaren; dieses gilt auch nach der Beendigung der Tätigkeit.</w:t>
      </w:r>
      <w:r w:rsidR="00AE232A">
        <w:rPr>
          <w:rFonts w:cs="Arial"/>
          <w:sz w:val="22"/>
          <w:szCs w:val="22"/>
        </w:rPr>
        <w:t xml:space="preserve"> Auf den Internetseiten finden Sie unsere Datenschutzerklärung. </w:t>
      </w:r>
      <w:r w:rsidR="00AE232A" w:rsidRPr="00AE232A">
        <w:rPr>
          <w:rFonts w:cs="Arial"/>
          <w:sz w:val="22"/>
          <w:szCs w:val="22"/>
        </w:rPr>
        <w:t>https://vhsimkreisherford.de/meta-navigation/datenschutz/</w:t>
      </w:r>
    </w:p>
    <w:p w:rsidR="00183518" w:rsidRPr="00DA1047" w:rsidRDefault="00183518">
      <w:pPr>
        <w:pStyle w:val="Standard12"/>
        <w:pBdr>
          <w:right w:val="single" w:sz="4" w:space="4" w:color="auto"/>
        </w:pBdr>
        <w:rPr>
          <w:rFonts w:cs="Arial"/>
          <w:sz w:val="22"/>
          <w:szCs w:val="22"/>
        </w:rPr>
      </w:pPr>
      <w:r>
        <w:rPr>
          <w:rFonts w:cs="Arial"/>
          <w:sz w:val="22"/>
          <w:szCs w:val="22"/>
        </w:rPr>
        <w:t xml:space="preserve">Bei Integrationskursen sind besondere Vorgaben </w:t>
      </w:r>
      <w:r w:rsidR="0065284D">
        <w:rPr>
          <w:rFonts w:cs="Arial"/>
          <w:sz w:val="22"/>
          <w:szCs w:val="22"/>
        </w:rPr>
        <w:t>des BAMF</w:t>
      </w:r>
      <w:r>
        <w:rPr>
          <w:rFonts w:cs="Arial"/>
          <w:sz w:val="22"/>
          <w:szCs w:val="22"/>
        </w:rPr>
        <w:t xml:space="preserve"> einzuhalten; hierzu gibt es gesonderte Informationen für die Kursleitungen. </w:t>
      </w:r>
    </w:p>
    <w:p w:rsidR="00225DBF" w:rsidRDefault="00225DBF">
      <w:pPr>
        <w:pStyle w:val="berschrift2"/>
      </w:pPr>
      <w:bookmarkStart w:id="68" w:name="_Toc520541366"/>
      <w:bookmarkStart w:id="69" w:name="_Toc17791350"/>
      <w:bookmarkStart w:id="70" w:name="_Toc204062116"/>
      <w:r>
        <w:t>Termin- oder Ortsänderungen</w:t>
      </w:r>
      <w:bookmarkEnd w:id="68"/>
      <w:bookmarkEnd w:id="69"/>
      <w:bookmarkEnd w:id="70"/>
    </w:p>
    <w:p w:rsidR="00225DBF" w:rsidRDefault="00225DBF">
      <w:pPr>
        <w:pStyle w:val="Standard12"/>
        <w:rPr>
          <w:sz w:val="22"/>
        </w:rPr>
      </w:pPr>
      <w:r>
        <w:rPr>
          <w:sz w:val="22"/>
        </w:rPr>
        <w:t xml:space="preserve">Wenn aus Ihrer Sicht eine </w:t>
      </w:r>
      <w:r>
        <w:rPr>
          <w:b/>
          <w:sz w:val="22"/>
        </w:rPr>
        <w:t>Terminänderung</w:t>
      </w:r>
      <w:r>
        <w:rPr>
          <w:sz w:val="22"/>
        </w:rPr>
        <w:t xml:space="preserve"> notwendig ist, informieren Sie bitte die VHS (siehe Punkt „</w:t>
      </w:r>
      <w:r>
        <w:rPr>
          <w:sz w:val="22"/>
        </w:rPr>
        <w:fldChar w:fldCharType="begin"/>
      </w:r>
      <w:r>
        <w:rPr>
          <w:sz w:val="22"/>
        </w:rPr>
        <w:instrText xml:space="preserve"> REF _Ref17787281  \* MERGEFORMAT </w:instrText>
      </w:r>
      <w:r>
        <w:rPr>
          <w:sz w:val="22"/>
        </w:rPr>
        <w:fldChar w:fldCharType="separate"/>
      </w:r>
      <w:r w:rsidR="00872E58">
        <w:t>Information bei wichtigen Angelegenheiten</w:t>
      </w:r>
      <w:r>
        <w:rPr>
          <w:sz w:val="22"/>
        </w:rPr>
        <w:fldChar w:fldCharType="end"/>
      </w:r>
      <w:r>
        <w:rPr>
          <w:sz w:val="22"/>
        </w:rPr>
        <w:t>“, S. </w:t>
      </w:r>
      <w:r>
        <w:rPr>
          <w:sz w:val="22"/>
        </w:rPr>
        <w:fldChar w:fldCharType="begin"/>
      </w:r>
      <w:r>
        <w:rPr>
          <w:sz w:val="22"/>
        </w:rPr>
        <w:instrText xml:space="preserve"> PAGEREF _Ref17787281 </w:instrText>
      </w:r>
      <w:r>
        <w:rPr>
          <w:sz w:val="22"/>
        </w:rPr>
        <w:fldChar w:fldCharType="separate"/>
      </w:r>
      <w:r w:rsidR="00872E58">
        <w:rPr>
          <w:noProof/>
          <w:sz w:val="22"/>
        </w:rPr>
        <w:t>4</w:t>
      </w:r>
      <w:r>
        <w:rPr>
          <w:sz w:val="22"/>
        </w:rPr>
        <w:fldChar w:fldCharType="end"/>
      </w:r>
      <w:r>
        <w:rPr>
          <w:sz w:val="22"/>
        </w:rPr>
        <w:t xml:space="preserve">). Die VHS entscheidet über eine evtl. </w:t>
      </w:r>
      <w:r w:rsidR="00AE0A30">
        <w:rPr>
          <w:sz w:val="22"/>
        </w:rPr>
        <w:t>Ä</w:t>
      </w:r>
      <w:r>
        <w:rPr>
          <w:sz w:val="22"/>
        </w:rPr>
        <w:t>nderung und informiert – falls erforderlich – die Teilnehmenden. Unter Umständen legt die VHS fest, dass der Unterricht an einem bestimmten Termin von einer anderen Lehrkraft vertreten wird.</w:t>
      </w:r>
    </w:p>
    <w:p w:rsidR="00225DBF" w:rsidRDefault="00225DBF">
      <w:pPr>
        <w:pStyle w:val="Standard12"/>
        <w:rPr>
          <w:sz w:val="22"/>
        </w:rPr>
      </w:pPr>
      <w:r>
        <w:rPr>
          <w:b/>
          <w:sz w:val="22"/>
        </w:rPr>
        <w:t>Der Unterricht sollte nur in dringenden Fällen ausfallen</w:t>
      </w:r>
      <w:r>
        <w:rPr>
          <w:sz w:val="22"/>
        </w:rPr>
        <w:t xml:space="preserve"> und möglichst nachgeholt werden, da Änderungen leicht zur Verärgerung von Teilnehmenden, Rücktritten und aufw</w:t>
      </w:r>
      <w:r w:rsidR="00BB37C5">
        <w:rPr>
          <w:sz w:val="22"/>
        </w:rPr>
        <w:t>ä</w:t>
      </w:r>
      <w:r>
        <w:rPr>
          <w:sz w:val="22"/>
        </w:rPr>
        <w:t>ndigen Rückzahlungsforderungen führen. Bitte informieren Sie uns so früh wie möglich.</w:t>
      </w:r>
    </w:p>
    <w:p w:rsidR="00225DBF" w:rsidRDefault="00225DBF">
      <w:pPr>
        <w:pStyle w:val="Standard12"/>
        <w:rPr>
          <w:sz w:val="22"/>
        </w:rPr>
      </w:pPr>
      <w:r>
        <w:rPr>
          <w:b/>
          <w:sz w:val="22"/>
        </w:rPr>
        <w:t>Änderungen des Veranstaltungsorts</w:t>
      </w:r>
      <w:r>
        <w:rPr>
          <w:sz w:val="22"/>
        </w:rPr>
        <w:t xml:space="preserve"> werden i. d. R. ausschließlich von der VHS festgelegt.</w:t>
      </w:r>
    </w:p>
    <w:p w:rsidR="00225DBF" w:rsidRDefault="00225DBF">
      <w:pPr>
        <w:pStyle w:val="berschrift2"/>
      </w:pPr>
      <w:bookmarkStart w:id="71" w:name="_Toc520541367"/>
      <w:bookmarkStart w:id="72" w:name="_Toc17791351"/>
      <w:bookmarkStart w:id="73" w:name="_Toc204062117"/>
      <w:r>
        <w:t>Seminare nach Arbeitnehmerweiter</w:t>
      </w:r>
      <w:smartTag w:uri="urn:schemas-microsoft-com:office:smarttags" w:element="PersonName">
        <w:r>
          <w:t>bildung</w:t>
        </w:r>
      </w:smartTag>
      <w:r>
        <w:t>sgesetz NRW (Bildungsurlaub</w:t>
      </w:r>
      <w:bookmarkEnd w:id="71"/>
      <w:r>
        <w:t>)</w:t>
      </w:r>
      <w:bookmarkEnd w:id="72"/>
      <w:bookmarkEnd w:id="73"/>
    </w:p>
    <w:p w:rsidR="00225DBF" w:rsidRDefault="00225DBF">
      <w:pPr>
        <w:pStyle w:val="Standard12"/>
        <w:rPr>
          <w:sz w:val="22"/>
        </w:rPr>
      </w:pPr>
      <w:r>
        <w:rPr>
          <w:noProof/>
          <w:sz w:val="22"/>
        </w:rPr>
        <w:t>Leiten Sie ein</w:t>
      </w:r>
      <w:r>
        <w:rPr>
          <w:sz w:val="22"/>
        </w:rPr>
        <w:t xml:space="preserve"> als Bildungsurlaub anerkanntes Seminar, beachten Sie bitte folgendes: Das Arbeitnehmerweiter</w:t>
      </w:r>
      <w:smartTag w:uri="urn:schemas-microsoft-com:office:smarttags" w:element="PersonName">
        <w:r>
          <w:rPr>
            <w:sz w:val="22"/>
          </w:rPr>
          <w:t>bildung</w:t>
        </w:r>
      </w:smartTag>
      <w:r>
        <w:rPr>
          <w:sz w:val="22"/>
        </w:rPr>
        <w:t xml:space="preserve">sgesetz NRW (AWbG) sieht vor, dass alle Teilnehmenden spätestens 6 Wochen vor Seminarbeginn dem Arbeitgeber ein </w:t>
      </w:r>
      <w:r>
        <w:rPr>
          <w:b/>
          <w:sz w:val="22"/>
        </w:rPr>
        <w:t>Seminarprogramm</w:t>
      </w:r>
      <w:r>
        <w:rPr>
          <w:sz w:val="22"/>
        </w:rPr>
        <w:t xml:space="preserve"> vorlegen müssen, aus dem sich Zielgruppe, Lernziele und Lerninhalte sowie der zeitliche Ablauf ergeben. Schicken Sie uns den Vorschlag für ein solches Seminarprogramm bitte spätestens 10 Wochen vorher</w:t>
      </w:r>
      <w:r w:rsidR="001F1F2A">
        <w:rPr>
          <w:sz w:val="22"/>
        </w:rPr>
        <w:t xml:space="preserve"> – </w:t>
      </w:r>
      <w:r w:rsidR="00636ECB">
        <w:rPr>
          <w:sz w:val="22"/>
        </w:rPr>
        <w:t>möglichst</w:t>
      </w:r>
      <w:r w:rsidR="001F1F2A">
        <w:rPr>
          <w:sz w:val="22"/>
        </w:rPr>
        <w:t xml:space="preserve"> sogar in der Planungsphase</w:t>
      </w:r>
      <w:r>
        <w:rPr>
          <w:sz w:val="22"/>
        </w:rPr>
        <w:t xml:space="preserve"> </w:t>
      </w:r>
      <w:r w:rsidR="00636ECB">
        <w:rPr>
          <w:sz w:val="22"/>
        </w:rPr>
        <w:t xml:space="preserve">- </w:t>
      </w:r>
      <w:r>
        <w:rPr>
          <w:sz w:val="22"/>
        </w:rPr>
        <w:t>zu.</w:t>
      </w:r>
      <w:r w:rsidR="00943279">
        <w:rPr>
          <w:sz w:val="22"/>
        </w:rPr>
        <w:t xml:space="preserve"> </w:t>
      </w:r>
      <w:r w:rsidRPr="00154D56">
        <w:rPr>
          <w:sz w:val="22"/>
        </w:rPr>
        <w:t xml:space="preserve">Weitere Informationen finden Sie im VHS-Programmheft </w:t>
      </w:r>
      <w:r w:rsidR="00E706E8">
        <w:rPr>
          <w:sz w:val="22"/>
        </w:rPr>
        <w:t xml:space="preserve">und auf den </w:t>
      </w:r>
      <w:r w:rsidR="00D77E6D">
        <w:rPr>
          <w:sz w:val="22"/>
        </w:rPr>
        <w:t>Internet-Seiten</w:t>
      </w:r>
      <w:r w:rsidR="00E706E8">
        <w:rPr>
          <w:sz w:val="22"/>
        </w:rPr>
        <w:t xml:space="preserve"> der VHS</w:t>
      </w:r>
      <w:r w:rsidRPr="00154D56">
        <w:rPr>
          <w:sz w:val="22"/>
        </w:rPr>
        <w:t>.</w:t>
      </w:r>
    </w:p>
    <w:p w:rsidR="00225DBF" w:rsidRDefault="00225DBF">
      <w:pPr>
        <w:pStyle w:val="berschrift2"/>
      </w:pPr>
      <w:bookmarkStart w:id="74" w:name="_Toc318528325"/>
      <w:bookmarkStart w:id="75" w:name="_Toc318528481"/>
      <w:bookmarkStart w:id="76" w:name="_Toc318528615"/>
      <w:bookmarkStart w:id="77" w:name="_Toc318528739"/>
      <w:bookmarkStart w:id="78" w:name="_Toc520541368"/>
      <w:bookmarkStart w:id="79" w:name="_Toc17791352"/>
      <w:bookmarkStart w:id="80" w:name="_Toc204062118"/>
      <w:r>
        <w:t>Teilnahmebescheinigung</w:t>
      </w:r>
      <w:bookmarkEnd w:id="74"/>
      <w:bookmarkEnd w:id="75"/>
      <w:bookmarkEnd w:id="76"/>
      <w:bookmarkEnd w:id="77"/>
      <w:bookmarkEnd w:id="78"/>
      <w:bookmarkEnd w:id="79"/>
      <w:bookmarkEnd w:id="80"/>
    </w:p>
    <w:p w:rsidR="00225DBF" w:rsidRDefault="00225DBF">
      <w:pPr>
        <w:pStyle w:val="Standard12"/>
        <w:rPr>
          <w:sz w:val="22"/>
        </w:rPr>
      </w:pPr>
      <w:r>
        <w:rPr>
          <w:sz w:val="22"/>
        </w:rPr>
        <w:t xml:space="preserve">Die Teilnehmenden erhalten auf Wunsch eine Teilnahmebescheinigung. Dazu sollte sich die Kursleitung </w:t>
      </w:r>
      <w:r>
        <w:rPr>
          <w:b/>
          <w:sz w:val="22"/>
        </w:rPr>
        <w:t>rechtzeitig vor Kursende</w:t>
      </w:r>
      <w:r>
        <w:rPr>
          <w:sz w:val="22"/>
        </w:rPr>
        <w:t xml:space="preserve"> mit dem Anmelde- und Informationsbüro in Verbindung setzen, damit die Teilnahmebescheinigungen beim letzten Unterrichtstermin verteilt werden können. Alle diejenigen, die bei mindestens 80 % des Unterrichts anwesend waren, erhalten eine Teilnahmebescheinigung. Die Kursleitung entscheidet darüber, ob in Einzelfällen auch andere Teilnehmende eine Bescheinigung erhalten.</w:t>
      </w:r>
    </w:p>
    <w:p w:rsidR="00225DBF" w:rsidRDefault="00225DBF">
      <w:pPr>
        <w:pStyle w:val="Standard12"/>
        <w:rPr>
          <w:sz w:val="22"/>
        </w:rPr>
      </w:pPr>
      <w:r>
        <w:rPr>
          <w:sz w:val="22"/>
        </w:rPr>
        <w:t>Als Text wird in der Regel die Kursbeschreibung im Programm gewählt.</w:t>
      </w:r>
    </w:p>
    <w:p w:rsidR="00225DBF" w:rsidRDefault="00225DBF">
      <w:pPr>
        <w:pStyle w:val="Standard12"/>
        <w:rPr>
          <w:sz w:val="22"/>
        </w:rPr>
      </w:pPr>
      <w:r>
        <w:rPr>
          <w:sz w:val="22"/>
        </w:rPr>
        <w:t xml:space="preserve">Weisen Sie bitte alle Teilnehmenden darauf hin, dass für das </w:t>
      </w:r>
      <w:r>
        <w:rPr>
          <w:b/>
          <w:sz w:val="22"/>
        </w:rPr>
        <w:t>Finanzamt</w:t>
      </w:r>
      <w:r>
        <w:rPr>
          <w:sz w:val="22"/>
        </w:rPr>
        <w:t xml:space="preserve"> keine gesonderten Teilnahmebescheinigungen notwendig sind, sondern der jeweilige Kontoauszug reicht.</w:t>
      </w:r>
    </w:p>
    <w:p w:rsidR="00225DBF" w:rsidRDefault="00225DBF">
      <w:pPr>
        <w:pStyle w:val="berschrift2"/>
      </w:pPr>
      <w:bookmarkStart w:id="81" w:name="_Toc204062119"/>
      <w:r>
        <w:t>Bewertungs-Fragebogen</w:t>
      </w:r>
      <w:bookmarkEnd w:id="81"/>
    </w:p>
    <w:p w:rsidR="00225DBF" w:rsidRDefault="00176748">
      <w:pPr>
        <w:pStyle w:val="Standard12"/>
        <w:rPr>
          <w:sz w:val="22"/>
        </w:rPr>
      </w:pPr>
      <w:r>
        <w:rPr>
          <w:sz w:val="22"/>
        </w:rPr>
        <w:t xml:space="preserve">Sofern von uns keine Online-Abfrage des Feedbacks erfolgt, </w:t>
      </w:r>
      <w:r w:rsidR="00060910">
        <w:rPr>
          <w:sz w:val="22"/>
        </w:rPr>
        <w:t xml:space="preserve">geben Sie </w:t>
      </w:r>
      <w:r>
        <w:rPr>
          <w:sz w:val="22"/>
        </w:rPr>
        <w:t xml:space="preserve">bitte </w:t>
      </w:r>
      <w:r w:rsidR="00060910">
        <w:rPr>
          <w:sz w:val="22"/>
        </w:rPr>
        <w:t xml:space="preserve">den Teilnehmenden in Ihren Kursen </w:t>
      </w:r>
      <w:r w:rsidR="00225DBF">
        <w:rPr>
          <w:sz w:val="22"/>
        </w:rPr>
        <w:t>Gelegenheit</w:t>
      </w:r>
      <w:r w:rsidR="00060910">
        <w:rPr>
          <w:sz w:val="22"/>
        </w:rPr>
        <w:t xml:space="preserve">, </w:t>
      </w:r>
      <w:r w:rsidR="00225DBF">
        <w:rPr>
          <w:sz w:val="22"/>
        </w:rPr>
        <w:t xml:space="preserve">Bewertungs-Fragebögen auszufüllen, und </w:t>
      </w:r>
      <w:r>
        <w:rPr>
          <w:sz w:val="22"/>
        </w:rPr>
        <w:t xml:space="preserve">leiten </w:t>
      </w:r>
      <w:r w:rsidR="00225DBF">
        <w:rPr>
          <w:sz w:val="22"/>
        </w:rPr>
        <w:t>diese an die VHS weiter.</w:t>
      </w:r>
      <w:r w:rsidR="004E14CF">
        <w:rPr>
          <w:sz w:val="22"/>
        </w:rPr>
        <w:t xml:space="preserve"> Ihre diesbezügliche Mithilfe ist im Rahmen unseres Qualitätsmanagementsystems außerordentlich wichtig, um eine aussagekräftige Rücklaufquote zu bekommen.</w:t>
      </w:r>
    </w:p>
    <w:p w:rsidR="00225DBF" w:rsidRDefault="00225DBF">
      <w:pPr>
        <w:pStyle w:val="berschrift1"/>
      </w:pPr>
      <w:bookmarkStart w:id="82" w:name="_Toc520541369"/>
      <w:bookmarkStart w:id="83" w:name="_Toc17791353"/>
      <w:bookmarkStart w:id="84" w:name="_Toc204062120"/>
      <w:r>
        <w:lastRenderedPageBreak/>
        <w:t>Vorträge, Exkursionen, Autorenlesungen</w:t>
      </w:r>
      <w:bookmarkEnd w:id="82"/>
      <w:bookmarkEnd w:id="83"/>
      <w:bookmarkEnd w:id="84"/>
    </w:p>
    <w:p w:rsidR="002B3510" w:rsidRDefault="002B3510" w:rsidP="002B3510">
      <w:pPr>
        <w:pStyle w:val="berschrift2"/>
      </w:pPr>
      <w:bookmarkStart w:id="85" w:name="_Toc204062121"/>
      <w:bookmarkStart w:id="86" w:name="_Toc520541370"/>
      <w:bookmarkStart w:id="87" w:name="_Toc17791354"/>
      <w:r>
        <w:t>Einzel-Veranstaltungen, die nicht die erforderliche Mindestbeteiligung von 10 Personen erreichen</w:t>
      </w:r>
      <w:bookmarkEnd w:id="85"/>
    </w:p>
    <w:p w:rsidR="00816B56" w:rsidRDefault="00816B56" w:rsidP="00816B56">
      <w:pPr>
        <w:pStyle w:val="Standard12"/>
        <w:rPr>
          <w:sz w:val="22"/>
        </w:rPr>
      </w:pPr>
      <w:r>
        <w:rPr>
          <w:sz w:val="22"/>
        </w:rPr>
        <w:t xml:space="preserve">Bei Einzelveranstaltungen, bei denen am Veranstaltungsort </w:t>
      </w:r>
      <w:r>
        <w:rPr>
          <w:b/>
          <w:sz w:val="22"/>
        </w:rPr>
        <w:t>5-9 Personen</w:t>
      </w:r>
      <w:r>
        <w:rPr>
          <w:sz w:val="22"/>
        </w:rPr>
        <w:t xml:space="preserve"> erscheinen, entscheidet der/die Dozent/in je nach konkreter Situation vor Ort, d. h. sofern dies pädagogisch vertretbar ist, ob die Veranstaltung durchgeführt werden soll. Die Begründung wird der VHS mitgeteilt und daraufhin das volle Honorar gezahlt.</w:t>
      </w:r>
    </w:p>
    <w:p w:rsidR="00816B56" w:rsidRDefault="00816B56" w:rsidP="00816B56">
      <w:pPr>
        <w:pStyle w:val="Standard12"/>
        <w:rPr>
          <w:sz w:val="22"/>
        </w:rPr>
      </w:pPr>
      <w:r>
        <w:rPr>
          <w:sz w:val="22"/>
        </w:rPr>
        <w:t xml:space="preserve">Bei Einzelveranstaltungen </w:t>
      </w:r>
      <w:r>
        <w:rPr>
          <w:b/>
          <w:sz w:val="22"/>
        </w:rPr>
        <w:t>unter 5 Personen</w:t>
      </w:r>
      <w:r>
        <w:rPr>
          <w:sz w:val="22"/>
        </w:rPr>
        <w:t xml:space="preserve"> liegt es im Ermessen der </w:t>
      </w:r>
      <w:r w:rsidR="005A6D5C">
        <w:rPr>
          <w:sz w:val="22"/>
        </w:rPr>
        <w:t>Dozentin/des Dozenten</w:t>
      </w:r>
      <w:r>
        <w:rPr>
          <w:sz w:val="22"/>
        </w:rPr>
        <w:t>, die Veranstaltung durchzuführen. In diesem Fall wird</w:t>
      </w:r>
      <w:r w:rsidR="005A6D5C">
        <w:rPr>
          <w:sz w:val="22"/>
        </w:rPr>
        <w:t xml:space="preserve"> allerdings</w:t>
      </w:r>
      <w:r>
        <w:rPr>
          <w:sz w:val="22"/>
        </w:rPr>
        <w:t xml:space="preserve"> nur das Ausfallhonorar gezahlt. Wegen </w:t>
      </w:r>
      <w:r w:rsidR="005A6D5C">
        <w:rPr>
          <w:sz w:val="22"/>
        </w:rPr>
        <w:t>d</w:t>
      </w:r>
      <w:r>
        <w:rPr>
          <w:sz w:val="22"/>
        </w:rPr>
        <w:t>es besonderen Risikos bei naturkundlichen Exkursionen, witterungsbedingt nur eine geringe Teilnahmezahl zu erreichen, kann in solchen Fällen – mit Ausnahme von Herford und Bünde – auch bei weniger als 5 Teilnehmenden das volle Honorar für eine durchgeführte Veranstaltung gezahlt werden.</w:t>
      </w:r>
    </w:p>
    <w:p w:rsidR="00816B56" w:rsidRDefault="00816B56" w:rsidP="00816B56">
      <w:pPr>
        <w:pStyle w:val="Standard12"/>
        <w:rPr>
          <w:sz w:val="22"/>
        </w:rPr>
      </w:pPr>
      <w:r>
        <w:rPr>
          <w:sz w:val="22"/>
        </w:rPr>
        <w:t xml:space="preserve">In Ausnahmefällen kann bei der Planung eine </w:t>
      </w:r>
      <w:r>
        <w:rPr>
          <w:b/>
          <w:sz w:val="22"/>
        </w:rPr>
        <w:t>abweichende Regelung</w:t>
      </w:r>
      <w:r>
        <w:rPr>
          <w:sz w:val="22"/>
        </w:rPr>
        <w:t xml:space="preserve"> vereinbart werden (z. B. bei außergewöhnlich weiter Anreise).</w:t>
      </w:r>
    </w:p>
    <w:p w:rsidR="00834C5C" w:rsidRDefault="00834C5C" w:rsidP="00834C5C">
      <w:pPr>
        <w:pStyle w:val="berschrift2"/>
      </w:pPr>
      <w:bookmarkStart w:id="88" w:name="_Toc520541371"/>
      <w:bookmarkStart w:id="89" w:name="_Toc17791355"/>
      <w:bookmarkStart w:id="90" w:name="_Toc204062122"/>
      <w:r>
        <w:t>Entgelte</w:t>
      </w:r>
      <w:bookmarkEnd w:id="88"/>
      <w:r w:rsidR="00834808">
        <w:t xml:space="preserve"> bei Einzelv</w:t>
      </w:r>
      <w:r>
        <w:t>eranstaltungen</w:t>
      </w:r>
      <w:bookmarkEnd w:id="89"/>
      <w:bookmarkEnd w:id="90"/>
    </w:p>
    <w:p w:rsidR="00834C5C" w:rsidRDefault="00834C5C" w:rsidP="00834C5C">
      <w:pPr>
        <w:pStyle w:val="Standard12"/>
        <w:rPr>
          <w:sz w:val="22"/>
        </w:rPr>
      </w:pPr>
      <w:r>
        <w:rPr>
          <w:sz w:val="22"/>
        </w:rPr>
        <w:t>Entgelte werden von einer Dienstkraft d</w:t>
      </w:r>
      <w:r w:rsidR="000B0361">
        <w:rPr>
          <w:sz w:val="22"/>
        </w:rPr>
        <w:t>er Kommune kassiert, b</w:t>
      </w:r>
      <w:r w:rsidRPr="00C0611A">
        <w:rPr>
          <w:sz w:val="22"/>
        </w:rPr>
        <w:t xml:space="preserve">ei Exkursionen </w:t>
      </w:r>
      <w:r w:rsidR="000B0361">
        <w:rPr>
          <w:sz w:val="22"/>
        </w:rPr>
        <w:t>i. d. R.</w:t>
      </w:r>
      <w:r w:rsidRPr="00C0611A">
        <w:rPr>
          <w:sz w:val="22"/>
        </w:rPr>
        <w:t xml:space="preserve"> vom Exkursionslei</w:t>
      </w:r>
      <w:r w:rsidR="0058313D">
        <w:rPr>
          <w:sz w:val="22"/>
        </w:rPr>
        <w:t>ter/</w:t>
      </w:r>
      <w:r w:rsidRPr="00C0611A">
        <w:rPr>
          <w:sz w:val="22"/>
        </w:rPr>
        <w:t>von der Exkursionsleiterin.</w:t>
      </w:r>
      <w:r w:rsidR="00011725">
        <w:rPr>
          <w:sz w:val="22"/>
        </w:rPr>
        <w:t xml:space="preserve"> </w:t>
      </w:r>
    </w:p>
    <w:p w:rsidR="000B0361" w:rsidRDefault="000B0361" w:rsidP="00834C5C">
      <w:pPr>
        <w:pStyle w:val="Standard12"/>
        <w:rPr>
          <w:sz w:val="22"/>
        </w:rPr>
      </w:pPr>
      <w:r>
        <w:rPr>
          <w:sz w:val="22"/>
        </w:rPr>
        <w:t>Folgendes ist zu beachten:</w:t>
      </w:r>
    </w:p>
    <w:p w:rsidR="000B0361" w:rsidRDefault="00761603" w:rsidP="000B0361">
      <w:pPr>
        <w:pStyle w:val="Standard12"/>
        <w:numPr>
          <w:ilvl w:val="0"/>
          <w:numId w:val="4"/>
        </w:numPr>
        <w:rPr>
          <w:sz w:val="22"/>
        </w:rPr>
      </w:pPr>
      <w:r>
        <w:rPr>
          <w:sz w:val="22"/>
        </w:rPr>
        <w:t>Entgelte können nur bar g</w:t>
      </w:r>
      <w:r w:rsidR="000B0361">
        <w:rPr>
          <w:sz w:val="22"/>
        </w:rPr>
        <w:t xml:space="preserve">ezahlt werden und nur </w:t>
      </w:r>
      <w:r w:rsidR="000654AF">
        <w:rPr>
          <w:sz w:val="22"/>
        </w:rPr>
        <w:t>bei der Veranstaltung</w:t>
      </w:r>
      <w:r w:rsidR="000B0361">
        <w:rPr>
          <w:sz w:val="22"/>
        </w:rPr>
        <w:t>.</w:t>
      </w:r>
    </w:p>
    <w:p w:rsidR="000B0361" w:rsidRDefault="000B0361" w:rsidP="000B0361">
      <w:pPr>
        <w:pStyle w:val="Standard12"/>
        <w:numPr>
          <w:ilvl w:val="0"/>
          <w:numId w:val="4"/>
        </w:numPr>
        <w:rPr>
          <w:sz w:val="22"/>
        </w:rPr>
      </w:pPr>
      <w:r>
        <w:rPr>
          <w:sz w:val="22"/>
        </w:rPr>
        <w:t>Sie werden auch dann kassiert, wenn weniger als 10 Personen teilnehmen.</w:t>
      </w:r>
    </w:p>
    <w:p w:rsidR="000B0361" w:rsidRDefault="000B0361" w:rsidP="000B0361">
      <w:pPr>
        <w:pStyle w:val="Standard12"/>
        <w:numPr>
          <w:ilvl w:val="0"/>
          <w:numId w:val="4"/>
        </w:numPr>
        <w:rPr>
          <w:sz w:val="22"/>
        </w:rPr>
      </w:pPr>
      <w:r>
        <w:rPr>
          <w:sz w:val="22"/>
        </w:rPr>
        <w:t>Ermäßigungen werden nicht gewährt, es sei denn dies ist ausdrücklich bei der Ankündigung der Veranstaltung erwähnt</w:t>
      </w:r>
      <w:r w:rsidR="00322E8E">
        <w:rPr>
          <w:sz w:val="22"/>
        </w:rPr>
        <w:t>.</w:t>
      </w:r>
    </w:p>
    <w:p w:rsidR="00322E8E" w:rsidRPr="00BC623F" w:rsidRDefault="00121815" w:rsidP="004E7DE5">
      <w:pPr>
        <w:pStyle w:val="Standard12"/>
        <w:numPr>
          <w:ilvl w:val="0"/>
          <w:numId w:val="4"/>
        </w:numPr>
        <w:rPr>
          <w:sz w:val="22"/>
        </w:rPr>
      </w:pPr>
      <w:r w:rsidRPr="00BC623F">
        <w:rPr>
          <w:sz w:val="22"/>
        </w:rPr>
        <w:t>Soll</w:t>
      </w:r>
      <w:r w:rsidR="00EC7FCC" w:rsidRPr="00BC623F">
        <w:rPr>
          <w:sz w:val="22"/>
        </w:rPr>
        <w:t>te</w:t>
      </w:r>
      <w:r w:rsidRPr="00BC623F">
        <w:rPr>
          <w:sz w:val="22"/>
        </w:rPr>
        <w:t xml:space="preserve"> eine Dienstkraft der Kommune</w:t>
      </w:r>
      <w:r w:rsidR="00F85C90" w:rsidRPr="00BC623F">
        <w:rPr>
          <w:sz w:val="22"/>
        </w:rPr>
        <w:t xml:space="preserve">, die </w:t>
      </w:r>
      <w:r w:rsidRPr="00BC623F">
        <w:rPr>
          <w:sz w:val="22"/>
        </w:rPr>
        <w:t xml:space="preserve">das Entgelt kassieren </w:t>
      </w:r>
      <w:r w:rsidR="00F85C90" w:rsidRPr="00BC623F">
        <w:rPr>
          <w:sz w:val="22"/>
        </w:rPr>
        <w:t xml:space="preserve">soll, ausnahmsweise nicht erscheinen, wären wir dankbar, wenn der Dozent/die Dozentin vor Ort </w:t>
      </w:r>
      <w:r w:rsidRPr="00BC623F">
        <w:rPr>
          <w:sz w:val="22"/>
        </w:rPr>
        <w:t>Entgelt</w:t>
      </w:r>
      <w:r w:rsidR="00F85C90" w:rsidRPr="00BC623F">
        <w:rPr>
          <w:sz w:val="22"/>
        </w:rPr>
        <w:t>e</w:t>
      </w:r>
      <w:r w:rsidRPr="00BC623F">
        <w:rPr>
          <w:sz w:val="22"/>
        </w:rPr>
        <w:t xml:space="preserve"> </w:t>
      </w:r>
      <w:r w:rsidR="00F85C90" w:rsidRPr="00BC623F">
        <w:rPr>
          <w:sz w:val="22"/>
        </w:rPr>
        <w:t xml:space="preserve">entgegen nehmen </w:t>
      </w:r>
      <w:r w:rsidR="00CC1310" w:rsidRPr="00BC623F">
        <w:rPr>
          <w:sz w:val="22"/>
        </w:rPr>
        <w:t xml:space="preserve">und </w:t>
      </w:r>
      <w:r w:rsidR="00F85C90" w:rsidRPr="00BC623F">
        <w:rPr>
          <w:sz w:val="22"/>
        </w:rPr>
        <w:t>diese</w:t>
      </w:r>
      <w:r w:rsidR="00CC1310" w:rsidRPr="00BC623F">
        <w:rPr>
          <w:sz w:val="22"/>
        </w:rPr>
        <w:t>s</w:t>
      </w:r>
      <w:r w:rsidR="00F85C90" w:rsidRPr="00BC623F">
        <w:rPr>
          <w:sz w:val="22"/>
        </w:rPr>
        <w:t xml:space="preserve"> anschließend bei der Honoraranforderung</w:t>
      </w:r>
      <w:r w:rsidR="00CC1310" w:rsidRPr="00BC623F">
        <w:rPr>
          <w:sz w:val="22"/>
        </w:rPr>
        <w:t xml:space="preserve"> angeben würde. </w:t>
      </w:r>
      <w:r w:rsidR="00322E8E" w:rsidRPr="00BC623F">
        <w:rPr>
          <w:sz w:val="22"/>
        </w:rPr>
        <w:t xml:space="preserve">Bei einigen Exkursionen können Kinder </w:t>
      </w:r>
      <w:r w:rsidR="00943279" w:rsidRPr="00BC623F">
        <w:rPr>
          <w:sz w:val="22"/>
        </w:rPr>
        <w:t xml:space="preserve">ab einem bestimmten Alter </w:t>
      </w:r>
      <w:r w:rsidR="00322E8E" w:rsidRPr="00BC623F">
        <w:rPr>
          <w:sz w:val="22"/>
        </w:rPr>
        <w:t xml:space="preserve">in Begleitung von Erwachsenen teilnehmen. </w:t>
      </w:r>
    </w:p>
    <w:p w:rsidR="00225DBF" w:rsidRDefault="0037142E">
      <w:pPr>
        <w:pStyle w:val="berschrift2"/>
        <w:jc w:val="left"/>
      </w:pPr>
      <w:bookmarkStart w:id="91" w:name="_Toc204062123"/>
      <w:r>
        <w:rPr>
          <w:noProof/>
          <w:sz w:val="22"/>
        </w:rPr>
        <mc:AlternateContent>
          <mc:Choice Requires="wps">
            <w:drawing>
              <wp:anchor distT="0" distB="0" distL="114300" distR="114300" simplePos="0" relativeHeight="251657728" behindDoc="0" locked="0" layoutInCell="0" allowOverlap="1">
                <wp:simplePos x="0" y="0"/>
                <wp:positionH relativeFrom="column">
                  <wp:posOffset>6321425</wp:posOffset>
                </wp:positionH>
                <wp:positionV relativeFrom="paragraph">
                  <wp:posOffset>118110</wp:posOffset>
                </wp:positionV>
                <wp:extent cx="457200" cy="64008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7200" cy="640080"/>
                        </a:xfrm>
                        <a:prstGeom prst="rect">
                          <a:avLst/>
                        </a:prstGeom>
                        <a:extLst>
                          <a:ext uri="{AF507438-7753-43E0-B8FC-AC1667EBCBE1}">
                            <a14:hiddenEffects xmlns:a14="http://schemas.microsoft.com/office/drawing/2010/main">
                              <a:effectLst/>
                            </a14:hiddenEffects>
                          </a:ext>
                        </a:extLst>
                      </wps:spPr>
                      <wps:txbx>
                        <w:txbxContent>
                          <w:p w:rsidR="0037142E" w:rsidRDefault="0037142E" w:rsidP="0037142E">
                            <w:pPr>
                              <w:pStyle w:val="StandardWeb"/>
                              <w:spacing w:before="0" w:beforeAutospacing="0" w:after="0" w:afterAutospacing="0"/>
                            </w:pPr>
                            <w:r>
                              <w:rPr>
                                <w:rFonts w:ascii="Arial" w:hAnsi="Arial" w:cs="Arial"/>
                                <w:color w:val="000000"/>
                                <w:sz w:val="32"/>
                                <w:szCs w:val="32"/>
                                <w14:textOutline w14:w="9525" w14:cap="flat" w14:cmpd="sng" w14:algn="ctr">
                                  <w14:solidFill>
                                    <w14:srgbClr w14:val="000000"/>
                                  </w14:solidFill>
                                  <w14:prstDash w14:val="solid"/>
                                  <w14:round/>
                                </w14:textOutline>
                              </w:rPr>
                              <w: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30" type="#_x0000_t202" style="position:absolute;left:0;text-align:left;margin-left:497.75pt;margin-top:9.3pt;width:36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" o:allowincell="f" filled="f" stroked="f">
                <o:lock v:ext="edit" shapetype="t"/>
                <v:textbox style="mso-fit-shape-to-text:t">
                  <w:txbxContent>
                    <w:p w:rsidR="0037142E" w:rsidRDefault="0037142E" w:rsidP="0037142E">
                      <w:pPr>
                        <w:pStyle w:val="StandardWeb"/>
                        <w:spacing w:before="0" w:beforeAutospacing="0" w:after="0" w:afterAutospacing="0"/>
                      </w:pPr>
                      <w:r>
                        <w:rPr>
                          <w:rFonts w:ascii="Arial" w:hAnsi="Arial" w:cs="Arial"/>
                          <w:color w:val="000000"/>
                          <w:sz w:val="32"/>
                          <w:szCs w:val="32"/>
                          <w14:textOutline w14:w="9525" w14:cap="flat" w14:cmpd="sng" w14:algn="ctr">
                            <w14:solidFill>
                              <w14:srgbClr w14:val="000000"/>
                            </w14:solidFill>
                            <w14:prstDash w14:val="solid"/>
                            <w14:round/>
                          </w14:textOutline>
                        </w:rPr>
                        <w:t>!!!</w:t>
                      </w:r>
                    </w:p>
                  </w:txbxContent>
                </v:textbox>
              </v:shape>
            </w:pict>
          </mc:Fallback>
        </mc:AlternateContent>
      </w:r>
      <w:r w:rsidR="00865BDD">
        <w:t>Einzelv</w:t>
      </w:r>
      <w:r w:rsidR="00225DBF">
        <w:t>eranstaltungen mit Voranmeldung</w:t>
      </w:r>
      <w:bookmarkEnd w:id="91"/>
    </w:p>
    <w:p w:rsidR="00225DBF" w:rsidRPr="005A6D5C" w:rsidRDefault="00225DBF">
      <w:pPr>
        <w:pStyle w:val="Standard12"/>
        <w:rPr>
          <w:b/>
          <w:sz w:val="22"/>
        </w:rPr>
      </w:pPr>
      <w:r w:rsidRPr="00154D56">
        <w:rPr>
          <w:sz w:val="22"/>
        </w:rPr>
        <w:t>Bei diversen Einzelveranstaltungen (Vorträgen, etc.) ist eine Anmeldung erforderlich. Das heißt, dass diese auch abgesagt werden k</w:t>
      </w:r>
      <w:r w:rsidR="0066640F" w:rsidRPr="00154D56">
        <w:rPr>
          <w:sz w:val="22"/>
        </w:rPr>
        <w:t xml:space="preserve"> </w:t>
      </w:r>
      <w:r w:rsidRPr="00154D56">
        <w:rPr>
          <w:sz w:val="22"/>
        </w:rPr>
        <w:t>ö</w:t>
      </w:r>
      <w:r w:rsidR="0066640F" w:rsidRPr="00154D56">
        <w:rPr>
          <w:sz w:val="22"/>
        </w:rPr>
        <w:t xml:space="preserve"> </w:t>
      </w:r>
      <w:r w:rsidRPr="00154D56">
        <w:rPr>
          <w:sz w:val="22"/>
        </w:rPr>
        <w:t>n</w:t>
      </w:r>
      <w:r w:rsidR="0066640F" w:rsidRPr="00154D56">
        <w:rPr>
          <w:sz w:val="22"/>
        </w:rPr>
        <w:t xml:space="preserve"> </w:t>
      </w:r>
      <w:r w:rsidRPr="00154D56">
        <w:rPr>
          <w:sz w:val="22"/>
        </w:rPr>
        <w:t>n</w:t>
      </w:r>
      <w:r w:rsidR="0066640F" w:rsidRPr="00154D56">
        <w:rPr>
          <w:sz w:val="22"/>
        </w:rPr>
        <w:t xml:space="preserve"> </w:t>
      </w:r>
      <w:r w:rsidRPr="00154D56">
        <w:rPr>
          <w:sz w:val="22"/>
        </w:rPr>
        <w:t>e</w:t>
      </w:r>
      <w:r w:rsidR="0066640F" w:rsidRPr="00154D56">
        <w:rPr>
          <w:sz w:val="22"/>
        </w:rPr>
        <w:t xml:space="preserve"> </w:t>
      </w:r>
      <w:r w:rsidRPr="00154D56">
        <w:rPr>
          <w:sz w:val="22"/>
        </w:rPr>
        <w:t>n, wenn sich nicht genügend Interessierte angemeldet haben.</w:t>
      </w:r>
      <w:r w:rsidR="0066640F" w:rsidRPr="00154D56">
        <w:rPr>
          <w:sz w:val="22"/>
        </w:rPr>
        <w:t xml:space="preserve"> </w:t>
      </w:r>
      <w:r w:rsidR="005A6D5C">
        <w:rPr>
          <w:sz w:val="22"/>
        </w:rPr>
        <w:t xml:space="preserve">Eine telefonische Abklärung ist in jedem Fall ratsam, da </w:t>
      </w:r>
      <w:r w:rsidR="0066640F" w:rsidRPr="00154D56">
        <w:rPr>
          <w:sz w:val="22"/>
        </w:rPr>
        <w:t xml:space="preserve">die Lage </w:t>
      </w:r>
      <w:r w:rsidR="00AE0A30">
        <w:rPr>
          <w:sz w:val="22"/>
        </w:rPr>
        <w:t>häufig nicht</w:t>
      </w:r>
      <w:r w:rsidR="0066640F" w:rsidRPr="00154D56">
        <w:rPr>
          <w:sz w:val="22"/>
        </w:rPr>
        <w:t xml:space="preserve"> eindeu</w:t>
      </w:r>
      <w:r w:rsidR="005A6D5C">
        <w:rPr>
          <w:sz w:val="22"/>
        </w:rPr>
        <w:t>tig ist</w:t>
      </w:r>
      <w:r w:rsidR="0066640F" w:rsidRPr="00154D56">
        <w:rPr>
          <w:sz w:val="22"/>
        </w:rPr>
        <w:t xml:space="preserve">. </w:t>
      </w:r>
      <w:r w:rsidR="0066640F" w:rsidRPr="005A6D5C">
        <w:rPr>
          <w:b/>
          <w:sz w:val="22"/>
        </w:rPr>
        <w:t xml:space="preserve">Solange </w:t>
      </w:r>
      <w:r w:rsidR="005A6D5C" w:rsidRPr="005A6D5C">
        <w:rPr>
          <w:b/>
          <w:sz w:val="22"/>
        </w:rPr>
        <w:t xml:space="preserve">allerdings </w:t>
      </w:r>
      <w:r w:rsidR="0066640F" w:rsidRPr="005A6D5C">
        <w:rPr>
          <w:b/>
          <w:sz w:val="22"/>
        </w:rPr>
        <w:t xml:space="preserve">eine Veranstaltung nicht von der VHS abgesagt wird, gehen Sie bitte davon aus, dass die Veranstaltung durchgeführt werden soll. </w:t>
      </w:r>
    </w:p>
    <w:p w:rsidR="00E06ECD" w:rsidRDefault="00FA55CF" w:rsidP="00FA55CF">
      <w:pPr>
        <w:pStyle w:val="Standard12"/>
        <w:rPr>
          <w:sz w:val="22"/>
        </w:rPr>
      </w:pPr>
      <w:r>
        <w:rPr>
          <w:sz w:val="22"/>
        </w:rPr>
        <w:t>Drucken</w:t>
      </w:r>
      <w:r w:rsidR="00E06ECD">
        <w:rPr>
          <w:sz w:val="22"/>
        </w:rPr>
        <w:t xml:space="preserve"> Sie sich das Verzeichnis der Angemeldeten </w:t>
      </w:r>
      <w:r>
        <w:rPr>
          <w:sz w:val="22"/>
        </w:rPr>
        <w:t>auf jeden Fall aus oder lassen Sie es sich von der VHS mailen oder faxen, wenn sich viele Personen angemeldet haben und es sein kann, dass nicht alle Personen einen Platz im Veranstaltungsraum haben.</w:t>
      </w:r>
      <w:r w:rsidR="00EE4FF9">
        <w:rPr>
          <w:sz w:val="22"/>
        </w:rPr>
        <w:t xml:space="preserve"> Dann haben diejenigen</w:t>
      </w:r>
      <w:r w:rsidR="007A5451">
        <w:rPr>
          <w:sz w:val="22"/>
        </w:rPr>
        <w:t>,</w:t>
      </w:r>
      <w:r w:rsidR="00EE4FF9">
        <w:rPr>
          <w:sz w:val="22"/>
        </w:rPr>
        <w:t xml:space="preserve"> die sich angemeldet haben</w:t>
      </w:r>
      <w:r w:rsidR="007A5451">
        <w:rPr>
          <w:sz w:val="22"/>
        </w:rPr>
        <w:t>,</w:t>
      </w:r>
      <w:r w:rsidR="00EE4FF9">
        <w:rPr>
          <w:sz w:val="22"/>
        </w:rPr>
        <w:t xml:space="preserve"> auf alle Fälle Vorrang.</w:t>
      </w:r>
    </w:p>
    <w:p w:rsidR="00E161D3" w:rsidRDefault="00E161D3" w:rsidP="00FA55CF">
      <w:pPr>
        <w:pStyle w:val="Standard12"/>
        <w:rPr>
          <w:sz w:val="16"/>
          <w:szCs w:val="16"/>
        </w:rPr>
      </w:pPr>
    </w:p>
    <w:p w:rsidR="00E161D3" w:rsidRPr="000A3BFE" w:rsidRDefault="00A71BD2" w:rsidP="00FA55CF">
      <w:pPr>
        <w:pStyle w:val="Standard12"/>
        <w:rPr>
          <w:b/>
          <w:sz w:val="22"/>
          <w:szCs w:val="22"/>
        </w:rPr>
      </w:pPr>
      <w:r w:rsidRPr="000A3BFE">
        <w:rPr>
          <w:b/>
          <w:sz w:val="22"/>
          <w:szCs w:val="22"/>
        </w:rPr>
        <w:t xml:space="preserve">5. Verschiedenes </w:t>
      </w:r>
    </w:p>
    <w:p w:rsidR="005D2F5E" w:rsidRDefault="00A71BD2" w:rsidP="005D2F5E">
      <w:pPr>
        <w:pStyle w:val="Standard12"/>
        <w:tabs>
          <w:tab w:val="left" w:pos="7655"/>
        </w:tabs>
        <w:rPr>
          <w:sz w:val="22"/>
          <w:szCs w:val="22"/>
        </w:rPr>
      </w:pPr>
      <w:r w:rsidRPr="000A3BFE">
        <w:rPr>
          <w:sz w:val="22"/>
          <w:szCs w:val="22"/>
        </w:rPr>
        <w:t xml:space="preserve">Im VHS-Gebäude am Münsterkirchplatz befindet sich in der 2. Ebene eine Dusche, die Dozentinnen und Dozenten zur Verfügung steht. </w:t>
      </w:r>
      <w:r w:rsidR="000A3BFE" w:rsidRPr="000A3BFE">
        <w:rPr>
          <w:sz w:val="22"/>
          <w:szCs w:val="22"/>
        </w:rPr>
        <w:t xml:space="preserve">Der Zugangscode lautet: </w:t>
      </w:r>
      <w:r w:rsidR="000A3BFE" w:rsidRPr="008019E1">
        <w:rPr>
          <w:sz w:val="22"/>
          <w:szCs w:val="22"/>
        </w:rPr>
        <w:t>9595</w:t>
      </w:r>
    </w:p>
    <w:bookmarkEnd w:id="86"/>
    <w:bookmarkEnd w:id="87"/>
    <w:p w:rsidR="00A46756" w:rsidRPr="00322E8E" w:rsidRDefault="00A46756" w:rsidP="004005BC">
      <w:pPr>
        <w:pStyle w:val="Standard12"/>
        <w:rPr>
          <w:b/>
          <w:sz w:val="2"/>
          <w:szCs w:val="2"/>
        </w:rPr>
      </w:pPr>
    </w:p>
    <w:sectPr w:rsidR="00A46756" w:rsidRPr="00322E8E" w:rsidSect="00C35E35">
      <w:headerReference w:type="even" r:id="rId14"/>
      <w:headerReference w:type="default" r:id="rId15"/>
      <w:pgSz w:w="11907" w:h="16840" w:code="9"/>
      <w:pgMar w:top="1134" w:right="567" w:bottom="851" w:left="567" w:header="720" w:footer="720"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B09" w:rsidRDefault="00E93B09">
      <w:r>
        <w:separator/>
      </w:r>
    </w:p>
  </w:endnote>
  <w:endnote w:type="continuationSeparator" w:id="0">
    <w:p w:rsidR="00E93B09" w:rsidRDefault="00E9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E58" w:rsidRDefault="00872E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5E" w:rsidRDefault="005D2F5E">
    <w:pPr>
      <w:pStyle w:val="Fuzeile"/>
    </w:pPr>
    <w:bookmarkStart w:id="4" w:name="_GoBack"/>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E58" w:rsidRDefault="00872E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B09" w:rsidRDefault="00E93B09">
      <w:r>
        <w:separator/>
      </w:r>
    </w:p>
  </w:footnote>
  <w:footnote w:type="continuationSeparator" w:id="0">
    <w:p w:rsidR="00E93B09" w:rsidRDefault="00E9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9AC" w:rsidRDefault="006769AC">
    <w:pPr>
      <w:pStyle w:val="Kopfzeile"/>
      <w:pBdr>
        <w:bottom w:val="single" w:sz="4" w:space="1" w:color="auto"/>
      </w:pBdr>
      <w:tabs>
        <w:tab w:val="clear" w:pos="4536"/>
        <w:tab w:val="clear" w:pos="9072"/>
        <w:tab w:val="center" w:pos="-709"/>
        <w:tab w:val="right" w:pos="9923"/>
      </w:tabs>
      <w:rPr>
        <w:rFonts w:ascii="Arial" w:hAnsi="Arial"/>
      </w:rPr>
    </w:pPr>
    <w:r>
      <w:rPr>
        <w:rFonts w:ascii="Arial" w:hAnsi="Arial"/>
      </w:rPr>
      <w:fldChar w:fldCharType="begin"/>
    </w:r>
    <w:r>
      <w:rPr>
        <w:rFonts w:ascii="Arial" w:hAnsi="Arial"/>
      </w:rPr>
      <w:instrText xml:space="preserve"> PAGE </w:instrText>
    </w:r>
    <w:r>
      <w:rPr>
        <w:rFonts w:ascii="Arial" w:hAnsi="Arial"/>
      </w:rPr>
      <w:fldChar w:fldCharType="separate"/>
    </w:r>
    <w:r w:rsidR="00872E58">
      <w:rPr>
        <w:rFonts w:ascii="Arial" w:hAnsi="Arial"/>
        <w:noProof/>
      </w:rPr>
      <w:t>2</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NUMPAGES </w:instrText>
    </w:r>
    <w:r>
      <w:rPr>
        <w:rFonts w:ascii="Arial" w:hAnsi="Arial"/>
      </w:rPr>
      <w:fldChar w:fldCharType="separate"/>
    </w:r>
    <w:r w:rsidR="00872E58">
      <w:rPr>
        <w:rFonts w:ascii="Arial" w:hAnsi="Arial"/>
        <w:noProof/>
      </w:rPr>
      <w:t>8</w:t>
    </w:r>
    <w:r>
      <w:rPr>
        <w:rFonts w:ascii="Arial" w:hAnsi="Arial"/>
      </w:rPr>
      <w:fldChar w:fldCharType="end"/>
    </w:r>
    <w:r>
      <w:rPr>
        <w:rFonts w:ascii="Arial" w:hAnsi="Arial"/>
      </w:rPr>
      <w:tab/>
    </w:r>
  </w:p>
  <w:p w:rsidR="006769AC" w:rsidRDefault="006769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9AC" w:rsidRDefault="006769AC">
    <w:pPr>
      <w:pStyle w:val="Kopfzeile"/>
      <w:pBdr>
        <w:bottom w:val="single" w:sz="6" w:space="1" w:color="auto"/>
      </w:pBdr>
      <w:tabs>
        <w:tab w:val="clear" w:pos="4536"/>
        <w:tab w:val="clear" w:pos="9072"/>
        <w:tab w:val="center" w:pos="-709"/>
        <w:tab w:val="right" w:pos="10490"/>
      </w:tabs>
      <w:rPr>
        <w:rFonts w:ascii="Arial Narrow" w:hAnsi="Arial Narrow"/>
        <w:sz w:val="24"/>
      </w:rPr>
    </w:pPr>
    <w:r>
      <w:rPr>
        <w:rFonts w:ascii="Arial Narrow" w:hAnsi="Arial Narrow"/>
        <w:sz w:val="24"/>
      </w:rPr>
      <w:t xml:space="preserve">Info für DozentInnen der VHS im Kreis Herford </w:t>
    </w:r>
    <w:r>
      <w:rPr>
        <w:rFonts w:ascii="Arial Narrow" w:hAnsi="Arial Narrow"/>
        <w:sz w:val="24"/>
      </w:rPr>
      <w:fldChar w:fldCharType="begin"/>
    </w:r>
    <w:r>
      <w:rPr>
        <w:rFonts w:ascii="Arial Narrow" w:hAnsi="Arial Narrow"/>
        <w:sz w:val="24"/>
      </w:rPr>
      <w:instrText xml:space="preserve"> DATE \@ "dd.MM.yy" </w:instrText>
    </w:r>
    <w:r>
      <w:rPr>
        <w:rFonts w:ascii="Arial Narrow" w:hAnsi="Arial Narrow"/>
        <w:sz w:val="24"/>
      </w:rPr>
      <w:fldChar w:fldCharType="separate"/>
    </w:r>
    <w:r w:rsidR="00872E58">
      <w:rPr>
        <w:rFonts w:ascii="Arial Narrow" w:hAnsi="Arial Narrow"/>
        <w:noProof/>
        <w:sz w:val="24"/>
      </w:rPr>
      <w:t>27.08.21</w:t>
    </w:r>
    <w:r>
      <w:rPr>
        <w:rFonts w:ascii="Arial Narrow" w:hAnsi="Arial Narrow"/>
        <w:sz w:val="24"/>
      </w:rPr>
      <w:fldChar w:fldCharType="end"/>
    </w:r>
    <w:r>
      <w:rPr>
        <w:rFonts w:ascii="Arial Narrow" w:hAnsi="Arial Narrow"/>
        <w:sz w:val="24"/>
      </w:rPr>
      <w:tab/>
    </w:r>
    <w:r>
      <w:rPr>
        <w:rStyle w:val="Seitenzahl"/>
        <w:rFonts w:ascii="Arial Narrow" w:hAnsi="Arial Narrow"/>
        <w:sz w:val="24"/>
      </w:rPr>
      <w:fldChar w:fldCharType="begin"/>
    </w:r>
    <w:r>
      <w:rPr>
        <w:rStyle w:val="Seitenzahl"/>
        <w:rFonts w:ascii="Arial Narrow" w:hAnsi="Arial Narrow"/>
        <w:sz w:val="24"/>
      </w:rPr>
      <w:instrText xml:space="preserve"> PAGE </w:instrText>
    </w:r>
    <w:r>
      <w:rPr>
        <w:rStyle w:val="Seitenzahl"/>
        <w:rFonts w:ascii="Arial Narrow" w:hAnsi="Arial Narrow"/>
        <w:sz w:val="24"/>
      </w:rPr>
      <w:fldChar w:fldCharType="separate"/>
    </w:r>
    <w:r>
      <w:rPr>
        <w:rStyle w:val="Seitenzahl"/>
        <w:rFonts w:ascii="Arial Narrow" w:hAnsi="Arial Narrow"/>
        <w:noProof/>
        <w:sz w:val="24"/>
      </w:rPr>
      <w:t>2</w:t>
    </w:r>
    <w:r>
      <w:rPr>
        <w:rStyle w:val="Seitenzahl"/>
        <w:rFonts w:ascii="Arial Narrow" w:hAnsi="Arial Narrow"/>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E58" w:rsidRDefault="00872E5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9AC" w:rsidRPr="0026338D" w:rsidRDefault="006769AC">
    <w:pPr>
      <w:pStyle w:val="Kopfzeile"/>
      <w:pBdr>
        <w:bottom w:val="single" w:sz="4" w:space="1" w:color="auto"/>
      </w:pBdr>
      <w:tabs>
        <w:tab w:val="clear" w:pos="4536"/>
        <w:tab w:val="clear" w:pos="9072"/>
        <w:tab w:val="center" w:pos="-709"/>
        <w:tab w:val="right" w:pos="9639"/>
      </w:tabs>
      <w:rPr>
        <w:rFonts w:ascii="Arial" w:hAnsi="Arial"/>
        <w:sz w:val="18"/>
        <w:szCs w:val="18"/>
      </w:rPr>
    </w:pPr>
    <w:r w:rsidRPr="0026338D">
      <w:rPr>
        <w:rFonts w:ascii="Arial" w:hAnsi="Arial"/>
        <w:sz w:val="18"/>
        <w:szCs w:val="18"/>
      </w:rPr>
      <w:fldChar w:fldCharType="begin"/>
    </w:r>
    <w:r w:rsidRPr="0026338D">
      <w:rPr>
        <w:rFonts w:ascii="Arial" w:hAnsi="Arial"/>
        <w:sz w:val="18"/>
        <w:szCs w:val="18"/>
      </w:rPr>
      <w:instrText xml:space="preserve"> PAGE </w:instrText>
    </w:r>
    <w:r w:rsidRPr="0026338D">
      <w:rPr>
        <w:rFonts w:ascii="Arial" w:hAnsi="Arial"/>
        <w:sz w:val="18"/>
        <w:szCs w:val="18"/>
      </w:rPr>
      <w:fldChar w:fldCharType="separate"/>
    </w:r>
    <w:r w:rsidR="00872E58">
      <w:rPr>
        <w:rFonts w:ascii="Arial" w:hAnsi="Arial"/>
        <w:noProof/>
        <w:sz w:val="18"/>
        <w:szCs w:val="18"/>
      </w:rPr>
      <w:t>8</w:t>
    </w:r>
    <w:r w:rsidRPr="0026338D">
      <w:rPr>
        <w:rFonts w:ascii="Arial" w:hAnsi="Arial"/>
        <w:sz w:val="18"/>
        <w:szCs w:val="18"/>
      </w:rPr>
      <w:fldChar w:fldCharType="end"/>
    </w:r>
    <w:r w:rsidRPr="0026338D">
      <w:rPr>
        <w:rFonts w:ascii="Arial" w:hAnsi="Arial"/>
        <w:sz w:val="18"/>
        <w:szCs w:val="18"/>
      </w:rPr>
      <w:t>/</w:t>
    </w:r>
    <w:r w:rsidRPr="0026338D">
      <w:rPr>
        <w:rFonts w:ascii="Arial" w:hAnsi="Arial"/>
        <w:sz w:val="18"/>
        <w:szCs w:val="18"/>
      </w:rPr>
      <w:fldChar w:fldCharType="begin"/>
    </w:r>
    <w:r w:rsidRPr="0026338D">
      <w:rPr>
        <w:rFonts w:ascii="Arial" w:hAnsi="Arial"/>
        <w:sz w:val="18"/>
        <w:szCs w:val="18"/>
      </w:rPr>
      <w:instrText xml:space="preserve"> NUMPAGES </w:instrText>
    </w:r>
    <w:r w:rsidRPr="0026338D">
      <w:rPr>
        <w:rFonts w:ascii="Arial" w:hAnsi="Arial"/>
        <w:sz w:val="18"/>
        <w:szCs w:val="18"/>
      </w:rPr>
      <w:fldChar w:fldCharType="separate"/>
    </w:r>
    <w:r w:rsidR="00872E58">
      <w:rPr>
        <w:rFonts w:ascii="Arial" w:hAnsi="Arial"/>
        <w:noProof/>
        <w:sz w:val="18"/>
        <w:szCs w:val="18"/>
      </w:rPr>
      <w:t>8</w:t>
    </w:r>
    <w:r w:rsidRPr="0026338D">
      <w:rPr>
        <w:rFonts w:ascii="Arial" w:hAnsi="Arial"/>
        <w:sz w:val="18"/>
        <w:szCs w:val="18"/>
      </w:rPr>
      <w:fldChar w:fldCharType="end"/>
    </w:r>
    <w:r w:rsidR="0026338D">
      <w:rPr>
        <w:rFonts w:ascii="Arial" w:hAnsi="Arial"/>
        <w:sz w:val="18"/>
        <w:szCs w:val="18"/>
      </w:rPr>
      <w:t xml:space="preserve">                                                                    </w:t>
    </w:r>
    <w:r w:rsidRPr="0026338D">
      <w:rPr>
        <w:rFonts w:ascii="Arial" w:hAnsi="Arial"/>
        <w:sz w:val="16"/>
        <w:szCs w:val="16"/>
      </w:rPr>
      <w:t xml:space="preserve">Allg. Info für Dozentinnen und Dozenten der VHS </w:t>
    </w:r>
    <w:r w:rsidR="002E0F80" w:rsidRPr="0026338D">
      <w:rPr>
        <w:rFonts w:ascii="Arial" w:hAnsi="Arial"/>
        <w:sz w:val="16"/>
        <w:szCs w:val="16"/>
      </w:rPr>
      <w:t>im Kreis He</w:t>
    </w:r>
    <w:r w:rsidR="00047DD4" w:rsidRPr="0026338D">
      <w:rPr>
        <w:rFonts w:ascii="Arial" w:hAnsi="Arial"/>
        <w:sz w:val="16"/>
        <w:szCs w:val="16"/>
      </w:rPr>
      <w:t xml:space="preserve">rford – August </w:t>
    </w:r>
    <w:r w:rsidR="0026338D">
      <w:rPr>
        <w:rFonts w:ascii="Arial" w:hAnsi="Arial"/>
        <w:sz w:val="16"/>
        <w:szCs w:val="16"/>
      </w:rPr>
      <w:t>2</w:t>
    </w:r>
    <w:r w:rsidR="00047DD4" w:rsidRPr="0026338D">
      <w:rPr>
        <w:rFonts w:ascii="Arial" w:hAnsi="Arial"/>
        <w:sz w:val="18"/>
        <w:szCs w:val="18"/>
      </w:rPr>
      <w:t>021</w:t>
    </w:r>
  </w:p>
  <w:p w:rsidR="006769AC" w:rsidRDefault="006769AC">
    <w:pPr>
      <w:pStyle w:val="Kopfzeile"/>
      <w:pBdr>
        <w:bottom w:val="single" w:sz="4" w:space="1" w:color="auto"/>
      </w:pBdr>
      <w:tabs>
        <w:tab w:val="clear" w:pos="4536"/>
        <w:tab w:val="clear" w:pos="9072"/>
        <w:tab w:val="center" w:pos="-709"/>
        <w:tab w:val="right" w:pos="9639"/>
      </w:tabs>
      <w:rPr>
        <w:rFonts w:ascii="Arial" w:hAnsi="Arial"/>
      </w:rPr>
    </w:pPr>
  </w:p>
  <w:p w:rsidR="006769AC" w:rsidRDefault="006769A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9AC" w:rsidRDefault="006769AC">
    <w:pPr>
      <w:pStyle w:val="Kopfzeile"/>
      <w:pBdr>
        <w:bottom w:val="single" w:sz="4" w:space="1" w:color="auto"/>
      </w:pBdr>
      <w:tabs>
        <w:tab w:val="clear" w:pos="4536"/>
        <w:tab w:val="clear" w:pos="9072"/>
        <w:tab w:val="center" w:pos="-709"/>
        <w:tab w:val="right" w:pos="9639"/>
      </w:tabs>
      <w:rPr>
        <w:rFonts w:ascii="Arial" w:hAnsi="Arial"/>
      </w:rPr>
    </w:pPr>
    <w:r>
      <w:rPr>
        <w:rFonts w:ascii="Arial" w:hAnsi="Arial"/>
      </w:rPr>
      <w:t xml:space="preserve">Allg. Info für Dozentinnen und Dozenten der VHS </w:t>
    </w:r>
    <w:r w:rsidR="00A46756">
      <w:rPr>
        <w:rFonts w:ascii="Arial" w:hAnsi="Arial"/>
      </w:rPr>
      <w:t>im Kreis Herford – August 2021</w:t>
    </w:r>
    <w:r>
      <w:rPr>
        <w:rFonts w:ascii="Arial" w:hAnsi="Arial"/>
      </w:rPr>
      <w:tab/>
    </w:r>
    <w:r>
      <w:rPr>
        <w:rFonts w:ascii="Arial" w:hAnsi="Arial"/>
      </w:rPr>
      <w:fldChar w:fldCharType="begin"/>
    </w:r>
    <w:r>
      <w:rPr>
        <w:rFonts w:ascii="Arial" w:hAnsi="Arial"/>
      </w:rPr>
      <w:instrText xml:space="preserve"> PAGE </w:instrText>
    </w:r>
    <w:r>
      <w:rPr>
        <w:rFonts w:ascii="Arial" w:hAnsi="Arial"/>
      </w:rPr>
      <w:fldChar w:fldCharType="separate"/>
    </w:r>
    <w:r w:rsidR="00872E58">
      <w:rPr>
        <w:rFonts w:ascii="Arial" w:hAnsi="Arial"/>
        <w:noProof/>
      </w:rPr>
      <w:t>5</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NUMPAGES </w:instrText>
    </w:r>
    <w:r>
      <w:rPr>
        <w:rFonts w:ascii="Arial" w:hAnsi="Arial"/>
      </w:rPr>
      <w:fldChar w:fldCharType="separate"/>
    </w:r>
    <w:r w:rsidR="00872E58">
      <w:rPr>
        <w:rFonts w:ascii="Arial" w:hAnsi="Arial"/>
        <w:noProof/>
      </w:rPr>
      <w:t>8</w:t>
    </w:r>
    <w:r>
      <w:rPr>
        <w:rFonts w:ascii="Arial" w:hAnsi="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9584C"/>
    <w:multiLevelType w:val="multilevel"/>
    <w:tmpl w:val="FD486E5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8092"/>
        </w:tabs>
        <w:ind w:left="8092" w:hanging="720"/>
      </w:pPr>
    </w:lvl>
    <w:lvl w:ilvl="3">
      <w:start w:val="1"/>
      <w:numFmt w:val="decimal"/>
      <w:pStyle w:val="berschrift4"/>
      <w:lvlText w:val="%1.%2.%3.%4"/>
      <w:lvlJc w:val="left"/>
      <w:pPr>
        <w:tabs>
          <w:tab w:val="num" w:pos="4125"/>
        </w:tabs>
        <w:ind w:left="4125"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15:restartNumberingAfterBreak="0">
    <w:nsid w:val="43A71AB5"/>
    <w:multiLevelType w:val="hybridMultilevel"/>
    <w:tmpl w:val="A13E367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GrammaticalErrors/>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04"/>
    <w:rsid w:val="00000E59"/>
    <w:rsid w:val="00005FFF"/>
    <w:rsid w:val="00011725"/>
    <w:rsid w:val="0002218B"/>
    <w:rsid w:val="00032A0A"/>
    <w:rsid w:val="000354A4"/>
    <w:rsid w:val="00041C67"/>
    <w:rsid w:val="00047DD4"/>
    <w:rsid w:val="00052FBE"/>
    <w:rsid w:val="00060910"/>
    <w:rsid w:val="000654AF"/>
    <w:rsid w:val="00076DA1"/>
    <w:rsid w:val="000A3BFE"/>
    <w:rsid w:val="000A4F8B"/>
    <w:rsid w:val="000A55EA"/>
    <w:rsid w:val="000B0361"/>
    <w:rsid w:val="000B083B"/>
    <w:rsid w:val="000C3B1A"/>
    <w:rsid w:val="000C3C3F"/>
    <w:rsid w:val="000C5DF2"/>
    <w:rsid w:val="000D27FF"/>
    <w:rsid w:val="000D7172"/>
    <w:rsid w:val="000E5B1A"/>
    <w:rsid w:val="000F51B4"/>
    <w:rsid w:val="00121815"/>
    <w:rsid w:val="00124707"/>
    <w:rsid w:val="001427EF"/>
    <w:rsid w:val="00154D56"/>
    <w:rsid w:val="00161E05"/>
    <w:rsid w:val="001658DF"/>
    <w:rsid w:val="0016747A"/>
    <w:rsid w:val="00176748"/>
    <w:rsid w:val="00183518"/>
    <w:rsid w:val="001D577F"/>
    <w:rsid w:val="001D5B0B"/>
    <w:rsid w:val="001E0148"/>
    <w:rsid w:val="001E4DC0"/>
    <w:rsid w:val="001E7D0E"/>
    <w:rsid w:val="001F1F2A"/>
    <w:rsid w:val="002070B5"/>
    <w:rsid w:val="00215BC2"/>
    <w:rsid w:val="002243DA"/>
    <w:rsid w:val="00225DBF"/>
    <w:rsid w:val="00251928"/>
    <w:rsid w:val="0026338D"/>
    <w:rsid w:val="002646C0"/>
    <w:rsid w:val="00272627"/>
    <w:rsid w:val="002B016C"/>
    <w:rsid w:val="002B1606"/>
    <w:rsid w:val="002B28CF"/>
    <w:rsid w:val="002B3510"/>
    <w:rsid w:val="002B4924"/>
    <w:rsid w:val="002C103C"/>
    <w:rsid w:val="002C25AB"/>
    <w:rsid w:val="002D72F2"/>
    <w:rsid w:val="002E0F80"/>
    <w:rsid w:val="002F2AEE"/>
    <w:rsid w:val="00300389"/>
    <w:rsid w:val="003203BA"/>
    <w:rsid w:val="00322E8E"/>
    <w:rsid w:val="00323A97"/>
    <w:rsid w:val="0032760A"/>
    <w:rsid w:val="00336595"/>
    <w:rsid w:val="003440D1"/>
    <w:rsid w:val="00344663"/>
    <w:rsid w:val="0035408E"/>
    <w:rsid w:val="00362513"/>
    <w:rsid w:val="0037142E"/>
    <w:rsid w:val="0039765C"/>
    <w:rsid w:val="003A454C"/>
    <w:rsid w:val="003B4A82"/>
    <w:rsid w:val="003C02A0"/>
    <w:rsid w:val="003C35B4"/>
    <w:rsid w:val="003D3C39"/>
    <w:rsid w:val="003D5048"/>
    <w:rsid w:val="003F62EA"/>
    <w:rsid w:val="004005BC"/>
    <w:rsid w:val="0040360E"/>
    <w:rsid w:val="00404BF0"/>
    <w:rsid w:val="00406796"/>
    <w:rsid w:val="00417D4E"/>
    <w:rsid w:val="00421789"/>
    <w:rsid w:val="00427DAA"/>
    <w:rsid w:val="004366C2"/>
    <w:rsid w:val="0044596B"/>
    <w:rsid w:val="004600C4"/>
    <w:rsid w:val="004A3CD6"/>
    <w:rsid w:val="004E14CF"/>
    <w:rsid w:val="004E3572"/>
    <w:rsid w:val="004E6D9F"/>
    <w:rsid w:val="004F1D59"/>
    <w:rsid w:val="0052214D"/>
    <w:rsid w:val="00522E1D"/>
    <w:rsid w:val="00525293"/>
    <w:rsid w:val="0053471D"/>
    <w:rsid w:val="00541AC6"/>
    <w:rsid w:val="0054537C"/>
    <w:rsid w:val="00547673"/>
    <w:rsid w:val="00554ACD"/>
    <w:rsid w:val="00563A6B"/>
    <w:rsid w:val="00567DF6"/>
    <w:rsid w:val="0058313D"/>
    <w:rsid w:val="005872A1"/>
    <w:rsid w:val="005968F5"/>
    <w:rsid w:val="00597F5F"/>
    <w:rsid w:val="005A3438"/>
    <w:rsid w:val="005A48FA"/>
    <w:rsid w:val="005A6D5C"/>
    <w:rsid w:val="005B0E80"/>
    <w:rsid w:val="005B3013"/>
    <w:rsid w:val="005B3F7F"/>
    <w:rsid w:val="005B5917"/>
    <w:rsid w:val="005C658F"/>
    <w:rsid w:val="005D1220"/>
    <w:rsid w:val="005D2F5E"/>
    <w:rsid w:val="0060184F"/>
    <w:rsid w:val="00603786"/>
    <w:rsid w:val="00604D1E"/>
    <w:rsid w:val="006214E4"/>
    <w:rsid w:val="00623307"/>
    <w:rsid w:val="00626E73"/>
    <w:rsid w:val="006311AD"/>
    <w:rsid w:val="00636ECB"/>
    <w:rsid w:val="00650270"/>
    <w:rsid w:val="0065284D"/>
    <w:rsid w:val="0066640F"/>
    <w:rsid w:val="006769AC"/>
    <w:rsid w:val="0069252C"/>
    <w:rsid w:val="00696549"/>
    <w:rsid w:val="006A662F"/>
    <w:rsid w:val="006B08D7"/>
    <w:rsid w:val="006E3188"/>
    <w:rsid w:val="006F133F"/>
    <w:rsid w:val="006F56BB"/>
    <w:rsid w:val="006F641C"/>
    <w:rsid w:val="007112FF"/>
    <w:rsid w:val="00712F31"/>
    <w:rsid w:val="00735704"/>
    <w:rsid w:val="00742F63"/>
    <w:rsid w:val="00761603"/>
    <w:rsid w:val="00772B64"/>
    <w:rsid w:val="00780B2E"/>
    <w:rsid w:val="00784673"/>
    <w:rsid w:val="007A5451"/>
    <w:rsid w:val="007B2618"/>
    <w:rsid w:val="007B6EEC"/>
    <w:rsid w:val="007C6FDF"/>
    <w:rsid w:val="007F5C22"/>
    <w:rsid w:val="007F5C4C"/>
    <w:rsid w:val="008019E1"/>
    <w:rsid w:val="008163CB"/>
    <w:rsid w:val="00816B56"/>
    <w:rsid w:val="00834808"/>
    <w:rsid w:val="00834C5C"/>
    <w:rsid w:val="00842ED8"/>
    <w:rsid w:val="00842FBF"/>
    <w:rsid w:val="00851580"/>
    <w:rsid w:val="0086183A"/>
    <w:rsid w:val="00863B14"/>
    <w:rsid w:val="00864983"/>
    <w:rsid w:val="00865BDD"/>
    <w:rsid w:val="00872E58"/>
    <w:rsid w:val="00881A5E"/>
    <w:rsid w:val="008B0109"/>
    <w:rsid w:val="008C4BC9"/>
    <w:rsid w:val="008D4BA1"/>
    <w:rsid w:val="008E280D"/>
    <w:rsid w:val="008F0F4D"/>
    <w:rsid w:val="00900D73"/>
    <w:rsid w:val="00910587"/>
    <w:rsid w:val="00924B02"/>
    <w:rsid w:val="00932548"/>
    <w:rsid w:val="0093734F"/>
    <w:rsid w:val="00943279"/>
    <w:rsid w:val="00943823"/>
    <w:rsid w:val="009468E7"/>
    <w:rsid w:val="00964A73"/>
    <w:rsid w:val="00974FE5"/>
    <w:rsid w:val="0098164C"/>
    <w:rsid w:val="00987364"/>
    <w:rsid w:val="00987EDD"/>
    <w:rsid w:val="009A4D21"/>
    <w:rsid w:val="009E0133"/>
    <w:rsid w:val="009E13B5"/>
    <w:rsid w:val="009F3D6F"/>
    <w:rsid w:val="00A05869"/>
    <w:rsid w:val="00A1778D"/>
    <w:rsid w:val="00A22131"/>
    <w:rsid w:val="00A27C77"/>
    <w:rsid w:val="00A300DD"/>
    <w:rsid w:val="00A358B6"/>
    <w:rsid w:val="00A37E6A"/>
    <w:rsid w:val="00A40397"/>
    <w:rsid w:val="00A44B11"/>
    <w:rsid w:val="00A466DD"/>
    <w:rsid w:val="00A46756"/>
    <w:rsid w:val="00A51715"/>
    <w:rsid w:val="00A51F3A"/>
    <w:rsid w:val="00A5305A"/>
    <w:rsid w:val="00A667C7"/>
    <w:rsid w:val="00A71BD2"/>
    <w:rsid w:val="00A82EBA"/>
    <w:rsid w:val="00A84F32"/>
    <w:rsid w:val="00A9799B"/>
    <w:rsid w:val="00AA75DC"/>
    <w:rsid w:val="00AE0A30"/>
    <w:rsid w:val="00AE232A"/>
    <w:rsid w:val="00AE3FC5"/>
    <w:rsid w:val="00AE7370"/>
    <w:rsid w:val="00B15176"/>
    <w:rsid w:val="00B43D36"/>
    <w:rsid w:val="00B532DF"/>
    <w:rsid w:val="00B55622"/>
    <w:rsid w:val="00B9013B"/>
    <w:rsid w:val="00B911A6"/>
    <w:rsid w:val="00B942E4"/>
    <w:rsid w:val="00BB37C5"/>
    <w:rsid w:val="00BB51E1"/>
    <w:rsid w:val="00BC2867"/>
    <w:rsid w:val="00BC3F2D"/>
    <w:rsid w:val="00BC623F"/>
    <w:rsid w:val="00BD1571"/>
    <w:rsid w:val="00BD7BE1"/>
    <w:rsid w:val="00BE3CF0"/>
    <w:rsid w:val="00BE3E2D"/>
    <w:rsid w:val="00BF06F0"/>
    <w:rsid w:val="00BF3CC6"/>
    <w:rsid w:val="00C0611A"/>
    <w:rsid w:val="00C31D7F"/>
    <w:rsid w:val="00C35D00"/>
    <w:rsid w:val="00C35E35"/>
    <w:rsid w:val="00C42A75"/>
    <w:rsid w:val="00C44366"/>
    <w:rsid w:val="00C55DEF"/>
    <w:rsid w:val="00C5714B"/>
    <w:rsid w:val="00C72DED"/>
    <w:rsid w:val="00C87830"/>
    <w:rsid w:val="00CA7371"/>
    <w:rsid w:val="00CB0352"/>
    <w:rsid w:val="00CC1310"/>
    <w:rsid w:val="00CD64D1"/>
    <w:rsid w:val="00CF438F"/>
    <w:rsid w:val="00CF4AF6"/>
    <w:rsid w:val="00D002CD"/>
    <w:rsid w:val="00D04D52"/>
    <w:rsid w:val="00D05B39"/>
    <w:rsid w:val="00D22720"/>
    <w:rsid w:val="00D373FA"/>
    <w:rsid w:val="00D46888"/>
    <w:rsid w:val="00D52A0F"/>
    <w:rsid w:val="00D52BE0"/>
    <w:rsid w:val="00D64989"/>
    <w:rsid w:val="00D76B8C"/>
    <w:rsid w:val="00D77E6D"/>
    <w:rsid w:val="00D82911"/>
    <w:rsid w:val="00D84873"/>
    <w:rsid w:val="00D86366"/>
    <w:rsid w:val="00D90466"/>
    <w:rsid w:val="00DA1047"/>
    <w:rsid w:val="00DB0F5D"/>
    <w:rsid w:val="00DC1154"/>
    <w:rsid w:val="00DC5C54"/>
    <w:rsid w:val="00DF1BC9"/>
    <w:rsid w:val="00DF3282"/>
    <w:rsid w:val="00E06591"/>
    <w:rsid w:val="00E06ECD"/>
    <w:rsid w:val="00E128AA"/>
    <w:rsid w:val="00E13DF1"/>
    <w:rsid w:val="00E161D3"/>
    <w:rsid w:val="00E3765D"/>
    <w:rsid w:val="00E52B6C"/>
    <w:rsid w:val="00E563DD"/>
    <w:rsid w:val="00E66B47"/>
    <w:rsid w:val="00E706E8"/>
    <w:rsid w:val="00E93B09"/>
    <w:rsid w:val="00EC30C6"/>
    <w:rsid w:val="00EC7FCC"/>
    <w:rsid w:val="00ED5CF3"/>
    <w:rsid w:val="00EE4FF9"/>
    <w:rsid w:val="00EF25F8"/>
    <w:rsid w:val="00F10215"/>
    <w:rsid w:val="00F15552"/>
    <w:rsid w:val="00F177B6"/>
    <w:rsid w:val="00F365F9"/>
    <w:rsid w:val="00F535A2"/>
    <w:rsid w:val="00F64032"/>
    <w:rsid w:val="00F67B78"/>
    <w:rsid w:val="00F70D9E"/>
    <w:rsid w:val="00F75A3D"/>
    <w:rsid w:val="00F829C4"/>
    <w:rsid w:val="00F832BD"/>
    <w:rsid w:val="00F84E25"/>
    <w:rsid w:val="00F85C90"/>
    <w:rsid w:val="00F91BEC"/>
    <w:rsid w:val="00FA55CF"/>
    <w:rsid w:val="00FC70D7"/>
    <w:rsid w:val="00FD3C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B73EAFF"/>
  <w15:chartTrackingRefBased/>
  <w15:docId w15:val="{2A685E25-97AC-40BB-B5D0-0AB61A32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numPr>
        <w:numId w:val="1"/>
      </w:numPr>
      <w:spacing w:before="240" w:after="240"/>
      <w:jc w:val="both"/>
      <w:outlineLvl w:val="0"/>
    </w:pPr>
    <w:rPr>
      <w:rFonts w:ascii="Arial" w:hAnsi="Arial"/>
      <w:b/>
      <w:kern w:val="28"/>
      <w:sz w:val="32"/>
    </w:rPr>
  </w:style>
  <w:style w:type="paragraph" w:styleId="berschrift2">
    <w:name w:val="heading 2"/>
    <w:basedOn w:val="Standard"/>
    <w:next w:val="Standard"/>
    <w:qFormat/>
    <w:pPr>
      <w:keepNext/>
      <w:numPr>
        <w:ilvl w:val="1"/>
        <w:numId w:val="1"/>
      </w:numPr>
      <w:spacing w:before="240" w:after="120"/>
      <w:jc w:val="both"/>
      <w:outlineLvl w:val="1"/>
    </w:pPr>
    <w:rPr>
      <w:rFonts w:ascii="Arial" w:hAnsi="Arial"/>
      <w:b/>
      <w:sz w:val="24"/>
    </w:rPr>
  </w:style>
  <w:style w:type="paragraph" w:styleId="berschrift3">
    <w:name w:val="heading 3"/>
    <w:basedOn w:val="Standard"/>
    <w:next w:val="Standard"/>
    <w:autoRedefine/>
    <w:qFormat/>
    <w:rsid w:val="005A48FA"/>
    <w:pPr>
      <w:keepNext/>
      <w:numPr>
        <w:ilvl w:val="2"/>
        <w:numId w:val="1"/>
      </w:numPr>
      <w:tabs>
        <w:tab w:val="clear" w:pos="8092"/>
        <w:tab w:val="num" w:pos="8375"/>
      </w:tabs>
      <w:spacing w:before="120" w:after="120"/>
      <w:ind w:left="720"/>
      <w:jc w:val="both"/>
      <w:outlineLvl w:val="2"/>
    </w:pPr>
    <w:rPr>
      <w:rFonts w:ascii="Arial" w:hAnsi="Arial"/>
      <w:b/>
      <w:i/>
      <w:noProof/>
      <w:sz w:val="24"/>
    </w:rPr>
  </w:style>
  <w:style w:type="paragraph" w:styleId="berschrift4">
    <w:name w:val="heading 4"/>
    <w:basedOn w:val="Standard"/>
    <w:next w:val="Standard"/>
    <w:autoRedefine/>
    <w:qFormat/>
    <w:pPr>
      <w:keepNext/>
      <w:numPr>
        <w:ilvl w:val="3"/>
        <w:numId w:val="1"/>
      </w:numPr>
      <w:tabs>
        <w:tab w:val="clear" w:pos="4125"/>
        <w:tab w:val="num" w:pos="864"/>
      </w:tabs>
      <w:spacing w:before="120" w:after="120"/>
      <w:ind w:left="862" w:hanging="862"/>
      <w:outlineLvl w:val="3"/>
    </w:pPr>
    <w:rPr>
      <w:rFonts w:ascii="Arial" w:hAnsi="Arial"/>
      <w:b/>
      <w:i/>
      <w:sz w:val="22"/>
      <w:szCs w:val="22"/>
    </w:rPr>
  </w:style>
  <w:style w:type="paragraph" w:styleId="berschrift5">
    <w:name w:val="heading 5"/>
    <w:basedOn w:val="Standard"/>
    <w:next w:val="Standard"/>
    <w:qFormat/>
    <w:pPr>
      <w:numPr>
        <w:ilvl w:val="4"/>
        <w:numId w:val="1"/>
      </w:numPr>
      <w:spacing w:before="240" w:after="60"/>
      <w:outlineLvl w:val="4"/>
    </w:pPr>
    <w:rPr>
      <w:b/>
      <w:bCs/>
      <w:i/>
      <w:iCs/>
      <w:sz w:val="26"/>
      <w:szCs w:val="26"/>
    </w:rPr>
  </w:style>
  <w:style w:type="paragraph" w:styleId="berschrift6">
    <w:name w:val="heading 6"/>
    <w:basedOn w:val="Standard"/>
    <w:next w:val="Standard"/>
    <w:qFormat/>
    <w:pPr>
      <w:numPr>
        <w:ilvl w:val="5"/>
        <w:numId w:val="1"/>
      </w:numPr>
      <w:spacing w:before="240" w:after="60"/>
      <w:outlineLvl w:val="5"/>
    </w:pPr>
    <w:rPr>
      <w:b/>
      <w:bCs/>
      <w:sz w:val="22"/>
      <w:szCs w:val="22"/>
    </w:rPr>
  </w:style>
  <w:style w:type="paragraph" w:styleId="berschrift7">
    <w:name w:val="heading 7"/>
    <w:basedOn w:val="Standard"/>
    <w:next w:val="Standard"/>
    <w:qFormat/>
    <w:pPr>
      <w:numPr>
        <w:ilvl w:val="6"/>
        <w:numId w:val="1"/>
      </w:numPr>
      <w:spacing w:before="240" w:after="60"/>
      <w:outlineLvl w:val="6"/>
    </w:pPr>
    <w:rPr>
      <w:sz w:val="24"/>
      <w:szCs w:val="24"/>
    </w:rPr>
  </w:style>
  <w:style w:type="paragraph" w:styleId="berschrift8">
    <w:name w:val="heading 8"/>
    <w:basedOn w:val="Standard"/>
    <w:next w:val="Standard"/>
    <w:qFormat/>
    <w:pPr>
      <w:numPr>
        <w:ilvl w:val="7"/>
        <w:numId w:val="1"/>
      </w:numPr>
      <w:spacing w:before="240" w:after="60"/>
      <w:outlineLvl w:val="7"/>
    </w:pPr>
    <w:rPr>
      <w:i/>
      <w:iCs/>
      <w:sz w:val="24"/>
      <w:szCs w:val="24"/>
    </w:rPr>
  </w:style>
  <w:style w:type="paragraph" w:styleId="berschrift9">
    <w:name w:val="heading 9"/>
    <w:basedOn w:val="Standard"/>
    <w:next w:val="Standard"/>
    <w:qFormat/>
    <w:pPr>
      <w:numPr>
        <w:ilvl w:val="8"/>
        <w:numId w:val="1"/>
      </w:num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semiHidden/>
    <w:pPr>
      <w:tabs>
        <w:tab w:val="right" w:leader="dot" w:pos="8789"/>
      </w:tabs>
      <w:spacing w:before="120"/>
    </w:pPr>
    <w:rPr>
      <w:rFonts w:ascii="Arial" w:hAnsi="Arial" w:cs="Arial"/>
      <w:b/>
      <w:i/>
      <w:noProof/>
      <w:sz w:val="24"/>
    </w:rPr>
  </w:style>
  <w:style w:type="paragraph" w:styleId="Verzeichnis2">
    <w:name w:val="toc 2"/>
    <w:basedOn w:val="Standard"/>
    <w:next w:val="Standard"/>
    <w:semiHidden/>
    <w:pPr>
      <w:tabs>
        <w:tab w:val="right" w:leader="dot" w:pos="8789"/>
      </w:tabs>
      <w:spacing w:before="120"/>
      <w:ind w:left="822" w:hanging="624"/>
    </w:pPr>
    <w:rPr>
      <w:rFonts w:ascii="Arial" w:hAnsi="Arial" w:cs="Arial"/>
      <w:b/>
      <w:noProof/>
      <w:sz w:val="22"/>
    </w:rPr>
  </w:style>
  <w:style w:type="paragraph" w:styleId="Verzeichnis3">
    <w:name w:val="toc 3"/>
    <w:basedOn w:val="Standard"/>
    <w:next w:val="Standard"/>
    <w:semiHidden/>
    <w:pPr>
      <w:tabs>
        <w:tab w:val="right" w:leader="dot" w:pos="8789"/>
      </w:tabs>
      <w:ind w:left="400"/>
    </w:pPr>
    <w:rPr>
      <w:rFonts w:ascii="Arial" w:hAnsi="Arial" w:cs="Arial"/>
      <w:noProof/>
    </w:rPr>
  </w:style>
  <w:style w:type="paragraph" w:styleId="Verzeichnis4">
    <w:name w:val="toc 4"/>
    <w:basedOn w:val="Standard"/>
    <w:next w:val="Standard"/>
    <w:semiHidden/>
    <w:pPr>
      <w:ind w:left="600"/>
    </w:pPr>
    <w:rPr>
      <w:rFonts w:ascii="Arial" w:hAnsi="Arial"/>
      <w:i/>
    </w:r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character" w:styleId="Hyperlink">
    <w:name w:val="Hyperlink"/>
    <w:rPr>
      <w:color w:val="0000FF"/>
      <w:u w:val="single"/>
    </w:rPr>
  </w:style>
  <w:style w:type="paragraph" w:customStyle="1" w:styleId="ber4">
    <w:name w:val="über 4"/>
    <w:basedOn w:val="Standard"/>
    <w:pPr>
      <w:spacing w:before="120" w:after="120"/>
      <w:jc w:val="both"/>
    </w:pPr>
    <w:rPr>
      <w:rFonts w:ascii="Arial Narrow" w:hAnsi="Arial Narrow"/>
      <w:b/>
      <w:i/>
      <w:sz w:val="24"/>
    </w:rPr>
  </w:style>
  <w:style w:type="paragraph" w:customStyle="1" w:styleId="ber">
    <w:name w:val="über"/>
    <w:basedOn w:val="berschrift3"/>
    <w:autoRedefine/>
    <w:pPr>
      <w:spacing w:before="0"/>
      <w:outlineLvl w:val="9"/>
    </w:pPr>
    <w:rPr>
      <w:rFonts w:ascii="Arial Narrow" w:hAnsi="Arial Narrow"/>
      <w:noProof w:val="0"/>
    </w:rPr>
  </w:style>
  <w:style w:type="paragraph" w:customStyle="1" w:styleId="Standard12">
    <w:name w:val="Standard12"/>
    <w:basedOn w:val="Standard"/>
    <w:pPr>
      <w:spacing w:after="120"/>
      <w:jc w:val="both"/>
    </w:pPr>
    <w:rPr>
      <w:rFonts w:ascii="Arial" w:hAnsi="Arial"/>
      <w:sz w:val="24"/>
    </w:rPr>
  </w:style>
  <w:style w:type="paragraph" w:styleId="Funotentext">
    <w:name w:val="footnote text"/>
    <w:basedOn w:val="Standard"/>
    <w:semiHidden/>
    <w:rPr>
      <w:rFonts w:ascii="Arial" w:hAnsi="Arial"/>
    </w:rPr>
  </w:style>
  <w:style w:type="character" w:styleId="Funotenzeichen">
    <w:name w:val="footnote reference"/>
    <w:semiHidden/>
    <w:rPr>
      <w:vertAlign w:val="superscript"/>
    </w:rPr>
  </w:style>
  <w:style w:type="paragraph" w:styleId="Textkrper">
    <w:name w:val="Body Text"/>
    <w:basedOn w:val="Standard"/>
    <w:pPr>
      <w:jc w:val="center"/>
    </w:pPr>
    <w:rPr>
      <w:rFonts w:ascii="Arial" w:hAnsi="Arial"/>
      <w:b/>
      <w:sz w:val="36"/>
    </w:rPr>
  </w:style>
  <w:style w:type="paragraph" w:styleId="Sprechblasentext">
    <w:name w:val="Balloon Text"/>
    <w:basedOn w:val="Standard"/>
    <w:semiHidden/>
    <w:rPr>
      <w:rFonts w:ascii="Tahoma" w:hAnsi="Tahoma" w:cs="Tahoma"/>
      <w:sz w:val="16"/>
      <w:szCs w:val="16"/>
    </w:rPr>
  </w:style>
  <w:style w:type="paragraph" w:customStyle="1" w:styleId="Formatvorlage1">
    <w:name w:val="Formatvorlage1"/>
    <w:basedOn w:val="Verzeichnis1"/>
    <w:pPr>
      <w:tabs>
        <w:tab w:val="left" w:pos="400"/>
      </w:tabs>
    </w:pPr>
  </w:style>
  <w:style w:type="paragraph" w:styleId="Textkrper-Zeileneinzug">
    <w:name w:val="Body Text Indent"/>
    <w:basedOn w:val="Standard"/>
    <w:pPr>
      <w:ind w:left="6381"/>
      <w:jc w:val="both"/>
    </w:pPr>
    <w:rPr>
      <w:rFonts w:ascii="Arial" w:hAnsi="Arial"/>
      <w:sz w:val="18"/>
      <w:lang w:val="fr-FR"/>
    </w:rPr>
  </w:style>
  <w:style w:type="character" w:styleId="Fett">
    <w:name w:val="Strong"/>
    <w:uiPriority w:val="22"/>
    <w:qFormat/>
    <w:rsid w:val="005B3F7F"/>
    <w:rPr>
      <w:b/>
      <w:bCs/>
    </w:rPr>
  </w:style>
  <w:style w:type="paragraph" w:styleId="StandardWeb">
    <w:name w:val="Normal (Web)"/>
    <w:basedOn w:val="Standard"/>
    <w:uiPriority w:val="99"/>
    <w:unhideWhenUsed/>
    <w:rsid w:val="00E161D3"/>
    <w:pPr>
      <w:spacing w:before="100" w:beforeAutospacing="1" w:after="100" w:afterAutospacing="1"/>
    </w:pPr>
    <w:rPr>
      <w:sz w:val="24"/>
      <w:szCs w:val="24"/>
    </w:rPr>
  </w:style>
  <w:style w:type="paragraph" w:styleId="NurText">
    <w:name w:val="Plain Text"/>
    <w:basedOn w:val="Standard"/>
    <w:link w:val="NurTextZchn"/>
    <w:uiPriority w:val="99"/>
    <w:unhideWhenUsed/>
    <w:rsid w:val="00E161D3"/>
    <w:rPr>
      <w:rFonts w:ascii="Verdana" w:eastAsia="Calibri" w:hAnsi="Verdana"/>
      <w:szCs w:val="21"/>
      <w:lang w:val="x-none" w:eastAsia="en-US"/>
    </w:rPr>
  </w:style>
  <w:style w:type="character" w:customStyle="1" w:styleId="NurTextZchn">
    <w:name w:val="Nur Text Zchn"/>
    <w:link w:val="NurText"/>
    <w:uiPriority w:val="99"/>
    <w:rsid w:val="00E161D3"/>
    <w:rPr>
      <w:rFonts w:ascii="Verdana" w:eastAsia="Calibri" w:hAnsi="Verdana"/>
      <w:szCs w:val="21"/>
      <w:lang w:eastAsia="en-US"/>
    </w:rPr>
  </w:style>
  <w:style w:type="character" w:customStyle="1" w:styleId="FuzeileZchn">
    <w:name w:val="Fußzeile Zchn"/>
    <w:basedOn w:val="Absatz-Standardschriftart"/>
    <w:link w:val="Fuzeile"/>
    <w:uiPriority w:val="99"/>
    <w:rsid w:val="005D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00869">
      <w:bodyDiv w:val="1"/>
      <w:marLeft w:val="0"/>
      <w:marRight w:val="0"/>
      <w:marTop w:val="0"/>
      <w:marBottom w:val="0"/>
      <w:divBdr>
        <w:top w:val="none" w:sz="0" w:space="0" w:color="auto"/>
        <w:left w:val="none" w:sz="0" w:space="0" w:color="auto"/>
        <w:bottom w:val="none" w:sz="0" w:space="0" w:color="auto"/>
        <w:right w:val="none" w:sz="0" w:space="0" w:color="auto"/>
      </w:divBdr>
    </w:div>
    <w:div w:id="1815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2795</Words>
  <Characters>17615</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Orientierungskurs für Einsteiger mit MS-DOS 6.2:</vt:lpstr>
    </vt:vector>
  </TitlesOfParts>
  <Company/>
  <LinksUpToDate>false</LinksUpToDate>
  <CharactersWithSpaces>20370</CharactersWithSpaces>
  <SharedDoc>false</SharedDoc>
  <HLinks>
    <vt:vector size="162" baseType="variant">
      <vt:variant>
        <vt:i4>1507377</vt:i4>
      </vt:variant>
      <vt:variant>
        <vt:i4>158</vt:i4>
      </vt:variant>
      <vt:variant>
        <vt:i4>0</vt:i4>
      </vt:variant>
      <vt:variant>
        <vt:i4>5</vt:i4>
      </vt:variant>
      <vt:variant>
        <vt:lpwstr/>
      </vt:variant>
      <vt:variant>
        <vt:lpwstr>_Toc204062123</vt:lpwstr>
      </vt:variant>
      <vt:variant>
        <vt:i4>1507377</vt:i4>
      </vt:variant>
      <vt:variant>
        <vt:i4>152</vt:i4>
      </vt:variant>
      <vt:variant>
        <vt:i4>0</vt:i4>
      </vt:variant>
      <vt:variant>
        <vt:i4>5</vt:i4>
      </vt:variant>
      <vt:variant>
        <vt:lpwstr/>
      </vt:variant>
      <vt:variant>
        <vt:lpwstr>_Toc204062122</vt:lpwstr>
      </vt:variant>
      <vt:variant>
        <vt:i4>1507377</vt:i4>
      </vt:variant>
      <vt:variant>
        <vt:i4>146</vt:i4>
      </vt:variant>
      <vt:variant>
        <vt:i4>0</vt:i4>
      </vt:variant>
      <vt:variant>
        <vt:i4>5</vt:i4>
      </vt:variant>
      <vt:variant>
        <vt:lpwstr/>
      </vt:variant>
      <vt:variant>
        <vt:lpwstr>_Toc204062121</vt:lpwstr>
      </vt:variant>
      <vt:variant>
        <vt:i4>1507377</vt:i4>
      </vt:variant>
      <vt:variant>
        <vt:i4>140</vt:i4>
      </vt:variant>
      <vt:variant>
        <vt:i4>0</vt:i4>
      </vt:variant>
      <vt:variant>
        <vt:i4>5</vt:i4>
      </vt:variant>
      <vt:variant>
        <vt:lpwstr/>
      </vt:variant>
      <vt:variant>
        <vt:lpwstr>_Toc204062120</vt:lpwstr>
      </vt:variant>
      <vt:variant>
        <vt:i4>1310769</vt:i4>
      </vt:variant>
      <vt:variant>
        <vt:i4>134</vt:i4>
      </vt:variant>
      <vt:variant>
        <vt:i4>0</vt:i4>
      </vt:variant>
      <vt:variant>
        <vt:i4>5</vt:i4>
      </vt:variant>
      <vt:variant>
        <vt:lpwstr/>
      </vt:variant>
      <vt:variant>
        <vt:lpwstr>_Toc204062119</vt:lpwstr>
      </vt:variant>
      <vt:variant>
        <vt:i4>1310769</vt:i4>
      </vt:variant>
      <vt:variant>
        <vt:i4>128</vt:i4>
      </vt:variant>
      <vt:variant>
        <vt:i4>0</vt:i4>
      </vt:variant>
      <vt:variant>
        <vt:i4>5</vt:i4>
      </vt:variant>
      <vt:variant>
        <vt:lpwstr/>
      </vt:variant>
      <vt:variant>
        <vt:lpwstr>_Toc204062118</vt:lpwstr>
      </vt:variant>
      <vt:variant>
        <vt:i4>1310769</vt:i4>
      </vt:variant>
      <vt:variant>
        <vt:i4>122</vt:i4>
      </vt:variant>
      <vt:variant>
        <vt:i4>0</vt:i4>
      </vt:variant>
      <vt:variant>
        <vt:i4>5</vt:i4>
      </vt:variant>
      <vt:variant>
        <vt:lpwstr/>
      </vt:variant>
      <vt:variant>
        <vt:lpwstr>_Toc204062117</vt:lpwstr>
      </vt:variant>
      <vt:variant>
        <vt:i4>1310769</vt:i4>
      </vt:variant>
      <vt:variant>
        <vt:i4>116</vt:i4>
      </vt:variant>
      <vt:variant>
        <vt:i4>0</vt:i4>
      </vt:variant>
      <vt:variant>
        <vt:i4>5</vt:i4>
      </vt:variant>
      <vt:variant>
        <vt:lpwstr/>
      </vt:variant>
      <vt:variant>
        <vt:lpwstr>_Toc204062116</vt:lpwstr>
      </vt:variant>
      <vt:variant>
        <vt:i4>1310769</vt:i4>
      </vt:variant>
      <vt:variant>
        <vt:i4>110</vt:i4>
      </vt:variant>
      <vt:variant>
        <vt:i4>0</vt:i4>
      </vt:variant>
      <vt:variant>
        <vt:i4>5</vt:i4>
      </vt:variant>
      <vt:variant>
        <vt:lpwstr/>
      </vt:variant>
      <vt:variant>
        <vt:lpwstr>_Toc204062115</vt:lpwstr>
      </vt:variant>
      <vt:variant>
        <vt:i4>1310769</vt:i4>
      </vt:variant>
      <vt:variant>
        <vt:i4>104</vt:i4>
      </vt:variant>
      <vt:variant>
        <vt:i4>0</vt:i4>
      </vt:variant>
      <vt:variant>
        <vt:i4>5</vt:i4>
      </vt:variant>
      <vt:variant>
        <vt:lpwstr/>
      </vt:variant>
      <vt:variant>
        <vt:lpwstr>_Toc204062114</vt:lpwstr>
      </vt:variant>
      <vt:variant>
        <vt:i4>1310769</vt:i4>
      </vt:variant>
      <vt:variant>
        <vt:i4>98</vt:i4>
      </vt:variant>
      <vt:variant>
        <vt:i4>0</vt:i4>
      </vt:variant>
      <vt:variant>
        <vt:i4>5</vt:i4>
      </vt:variant>
      <vt:variant>
        <vt:lpwstr/>
      </vt:variant>
      <vt:variant>
        <vt:lpwstr>_Toc204062113</vt:lpwstr>
      </vt:variant>
      <vt:variant>
        <vt:i4>1310769</vt:i4>
      </vt:variant>
      <vt:variant>
        <vt:i4>92</vt:i4>
      </vt:variant>
      <vt:variant>
        <vt:i4>0</vt:i4>
      </vt:variant>
      <vt:variant>
        <vt:i4>5</vt:i4>
      </vt:variant>
      <vt:variant>
        <vt:lpwstr/>
      </vt:variant>
      <vt:variant>
        <vt:lpwstr>_Toc204062112</vt:lpwstr>
      </vt:variant>
      <vt:variant>
        <vt:i4>1310769</vt:i4>
      </vt:variant>
      <vt:variant>
        <vt:i4>86</vt:i4>
      </vt:variant>
      <vt:variant>
        <vt:i4>0</vt:i4>
      </vt:variant>
      <vt:variant>
        <vt:i4>5</vt:i4>
      </vt:variant>
      <vt:variant>
        <vt:lpwstr/>
      </vt:variant>
      <vt:variant>
        <vt:lpwstr>_Toc204062111</vt:lpwstr>
      </vt:variant>
      <vt:variant>
        <vt:i4>1310769</vt:i4>
      </vt:variant>
      <vt:variant>
        <vt:i4>80</vt:i4>
      </vt:variant>
      <vt:variant>
        <vt:i4>0</vt:i4>
      </vt:variant>
      <vt:variant>
        <vt:i4>5</vt:i4>
      </vt:variant>
      <vt:variant>
        <vt:lpwstr/>
      </vt:variant>
      <vt:variant>
        <vt:lpwstr>_Toc204062110</vt:lpwstr>
      </vt:variant>
      <vt:variant>
        <vt:i4>1376305</vt:i4>
      </vt:variant>
      <vt:variant>
        <vt:i4>74</vt:i4>
      </vt:variant>
      <vt:variant>
        <vt:i4>0</vt:i4>
      </vt:variant>
      <vt:variant>
        <vt:i4>5</vt:i4>
      </vt:variant>
      <vt:variant>
        <vt:lpwstr/>
      </vt:variant>
      <vt:variant>
        <vt:lpwstr>_Toc204062109</vt:lpwstr>
      </vt:variant>
      <vt:variant>
        <vt:i4>1376305</vt:i4>
      </vt:variant>
      <vt:variant>
        <vt:i4>68</vt:i4>
      </vt:variant>
      <vt:variant>
        <vt:i4>0</vt:i4>
      </vt:variant>
      <vt:variant>
        <vt:i4>5</vt:i4>
      </vt:variant>
      <vt:variant>
        <vt:lpwstr/>
      </vt:variant>
      <vt:variant>
        <vt:lpwstr>_Toc204062107</vt:lpwstr>
      </vt:variant>
      <vt:variant>
        <vt:i4>1376305</vt:i4>
      </vt:variant>
      <vt:variant>
        <vt:i4>62</vt:i4>
      </vt:variant>
      <vt:variant>
        <vt:i4>0</vt:i4>
      </vt:variant>
      <vt:variant>
        <vt:i4>5</vt:i4>
      </vt:variant>
      <vt:variant>
        <vt:lpwstr/>
      </vt:variant>
      <vt:variant>
        <vt:lpwstr>_Toc204062107</vt:lpwstr>
      </vt:variant>
      <vt:variant>
        <vt:i4>1376305</vt:i4>
      </vt:variant>
      <vt:variant>
        <vt:i4>56</vt:i4>
      </vt:variant>
      <vt:variant>
        <vt:i4>0</vt:i4>
      </vt:variant>
      <vt:variant>
        <vt:i4>5</vt:i4>
      </vt:variant>
      <vt:variant>
        <vt:lpwstr/>
      </vt:variant>
      <vt:variant>
        <vt:lpwstr>_Toc204062106</vt:lpwstr>
      </vt:variant>
      <vt:variant>
        <vt:i4>1376305</vt:i4>
      </vt:variant>
      <vt:variant>
        <vt:i4>50</vt:i4>
      </vt:variant>
      <vt:variant>
        <vt:i4>0</vt:i4>
      </vt:variant>
      <vt:variant>
        <vt:i4>5</vt:i4>
      </vt:variant>
      <vt:variant>
        <vt:lpwstr/>
      </vt:variant>
      <vt:variant>
        <vt:lpwstr>_Toc204062105</vt:lpwstr>
      </vt:variant>
      <vt:variant>
        <vt:i4>1376305</vt:i4>
      </vt:variant>
      <vt:variant>
        <vt:i4>44</vt:i4>
      </vt:variant>
      <vt:variant>
        <vt:i4>0</vt:i4>
      </vt:variant>
      <vt:variant>
        <vt:i4>5</vt:i4>
      </vt:variant>
      <vt:variant>
        <vt:lpwstr/>
      </vt:variant>
      <vt:variant>
        <vt:lpwstr>_Toc204062104</vt:lpwstr>
      </vt:variant>
      <vt:variant>
        <vt:i4>1376305</vt:i4>
      </vt:variant>
      <vt:variant>
        <vt:i4>38</vt:i4>
      </vt:variant>
      <vt:variant>
        <vt:i4>0</vt:i4>
      </vt:variant>
      <vt:variant>
        <vt:i4>5</vt:i4>
      </vt:variant>
      <vt:variant>
        <vt:lpwstr/>
      </vt:variant>
      <vt:variant>
        <vt:lpwstr>_Toc204062103</vt:lpwstr>
      </vt:variant>
      <vt:variant>
        <vt:i4>1376305</vt:i4>
      </vt:variant>
      <vt:variant>
        <vt:i4>32</vt:i4>
      </vt:variant>
      <vt:variant>
        <vt:i4>0</vt:i4>
      </vt:variant>
      <vt:variant>
        <vt:i4>5</vt:i4>
      </vt:variant>
      <vt:variant>
        <vt:lpwstr/>
      </vt:variant>
      <vt:variant>
        <vt:lpwstr>_Toc204062102</vt:lpwstr>
      </vt:variant>
      <vt:variant>
        <vt:i4>1376305</vt:i4>
      </vt:variant>
      <vt:variant>
        <vt:i4>26</vt:i4>
      </vt:variant>
      <vt:variant>
        <vt:i4>0</vt:i4>
      </vt:variant>
      <vt:variant>
        <vt:i4>5</vt:i4>
      </vt:variant>
      <vt:variant>
        <vt:lpwstr/>
      </vt:variant>
      <vt:variant>
        <vt:lpwstr>_Toc204062101</vt:lpwstr>
      </vt:variant>
      <vt:variant>
        <vt:i4>1376305</vt:i4>
      </vt:variant>
      <vt:variant>
        <vt:i4>20</vt:i4>
      </vt:variant>
      <vt:variant>
        <vt:i4>0</vt:i4>
      </vt:variant>
      <vt:variant>
        <vt:i4>5</vt:i4>
      </vt:variant>
      <vt:variant>
        <vt:lpwstr/>
      </vt:variant>
      <vt:variant>
        <vt:lpwstr>_Toc204062100</vt:lpwstr>
      </vt:variant>
      <vt:variant>
        <vt:i4>1835056</vt:i4>
      </vt:variant>
      <vt:variant>
        <vt:i4>14</vt:i4>
      </vt:variant>
      <vt:variant>
        <vt:i4>0</vt:i4>
      </vt:variant>
      <vt:variant>
        <vt:i4>5</vt:i4>
      </vt:variant>
      <vt:variant>
        <vt:lpwstr/>
      </vt:variant>
      <vt:variant>
        <vt:lpwstr>_Toc204062099</vt:lpwstr>
      </vt:variant>
      <vt:variant>
        <vt:i4>1835056</vt:i4>
      </vt:variant>
      <vt:variant>
        <vt:i4>8</vt:i4>
      </vt:variant>
      <vt:variant>
        <vt:i4>0</vt:i4>
      </vt:variant>
      <vt:variant>
        <vt:i4>5</vt:i4>
      </vt:variant>
      <vt:variant>
        <vt:lpwstr/>
      </vt:variant>
      <vt:variant>
        <vt:lpwstr>_Toc204062098</vt:lpwstr>
      </vt:variant>
      <vt:variant>
        <vt:i4>1835056</vt:i4>
      </vt:variant>
      <vt:variant>
        <vt:i4>2</vt:i4>
      </vt:variant>
      <vt:variant>
        <vt:i4>0</vt:i4>
      </vt:variant>
      <vt:variant>
        <vt:i4>5</vt:i4>
      </vt:variant>
      <vt:variant>
        <vt:lpwstr/>
      </vt:variant>
      <vt:variant>
        <vt:lpwstr>_Toc204062097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Orientierungskurs für Einsteiger mit MS-DOS 6.2:</dc:title>
  <dc:subject/>
  <dc:creator>Hessedenz</dc:creator>
  <cp:keywords/>
  <dc:description/>
  <cp:lastModifiedBy>Monika Schwidde</cp:lastModifiedBy>
  <cp:revision>19</cp:revision>
  <cp:lastPrinted>2021-08-27T09:55:00Z</cp:lastPrinted>
  <dcterms:created xsi:type="dcterms:W3CDTF">2021-08-24T10:06:00Z</dcterms:created>
  <dcterms:modified xsi:type="dcterms:W3CDTF">2021-08-27T09:59:00Z</dcterms:modified>
</cp:coreProperties>
</file>